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87" w:rsidRPr="00502F3E" w:rsidRDefault="00A67387" w:rsidP="00A67387">
      <w:pPr>
        <w:spacing w:after="120"/>
        <w:jc w:val="center"/>
        <w:rPr>
          <w:rFonts w:ascii="Arial" w:hAnsi="Arial" w:cs="Arial"/>
          <w:bCs/>
          <w:color w:val="000000"/>
          <w:sz w:val="32"/>
          <w:szCs w:val="32"/>
          <w:lang w:val="en-US"/>
        </w:rPr>
      </w:pPr>
      <w:r w:rsidRPr="00502F3E">
        <w:rPr>
          <w:rFonts w:ascii="Arial" w:hAnsi="Arial" w:cs="Arial"/>
          <w:b/>
          <w:bCs/>
          <w:color w:val="000000"/>
          <w:sz w:val="32"/>
          <w:szCs w:val="32"/>
          <w:lang w:val="en-US"/>
        </w:rPr>
        <w:t>St Bernadette Catholic Primary School</w:t>
      </w:r>
      <w:r w:rsidRPr="00502F3E">
        <w:rPr>
          <w:rFonts w:ascii="Arial" w:hAnsi="Arial" w:cs="Arial"/>
          <w:bCs/>
          <w:color w:val="000000"/>
          <w:sz w:val="32"/>
          <w:szCs w:val="32"/>
          <w:lang w:val="en-US"/>
        </w:rPr>
        <w:t xml:space="preserve"> </w:t>
      </w:r>
    </w:p>
    <w:p w:rsidR="00A67387" w:rsidRPr="00502F3E" w:rsidRDefault="00A67387" w:rsidP="00A67387">
      <w:pPr>
        <w:jc w:val="center"/>
        <w:rPr>
          <w:rFonts w:ascii="Arial" w:hAnsi="Arial"/>
          <w:sz w:val="22"/>
          <w:szCs w:val="20"/>
          <w:lang w:eastAsia="en-US"/>
        </w:rPr>
      </w:pPr>
      <w:r>
        <w:rPr>
          <w:noProof/>
          <w:sz w:val="20"/>
          <w:szCs w:val="20"/>
        </w:rPr>
        <w:drawing>
          <wp:inline distT="0" distB="0" distL="0" distR="0" wp14:anchorId="4CED00E9" wp14:editId="3B48D4BE">
            <wp:extent cx="1009650" cy="1057275"/>
            <wp:effectExtent l="0" t="0" r="0" b="0"/>
            <wp:docPr id="2" name="Picture 2"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0Bernadette%20School%20LOGO%2011-04CO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b="-12245"/>
                    <a:stretch>
                      <a:fillRect/>
                    </a:stretch>
                  </pic:blipFill>
                  <pic:spPr bwMode="auto">
                    <a:xfrm>
                      <a:off x="0" y="0"/>
                      <a:ext cx="1009650" cy="1057275"/>
                    </a:xfrm>
                    <a:prstGeom prst="rect">
                      <a:avLst/>
                    </a:prstGeom>
                    <a:noFill/>
                    <a:ln>
                      <a:noFill/>
                    </a:ln>
                  </pic:spPr>
                </pic:pic>
              </a:graphicData>
            </a:graphic>
          </wp:inline>
        </w:drawing>
      </w:r>
    </w:p>
    <w:p w:rsidR="00A67387" w:rsidRPr="00502F3E" w:rsidRDefault="00A67387" w:rsidP="00A67387">
      <w:pPr>
        <w:widowControl w:val="0"/>
        <w:autoSpaceDE w:val="0"/>
        <w:autoSpaceDN w:val="0"/>
        <w:adjustRightInd w:val="0"/>
        <w:rPr>
          <w:sz w:val="20"/>
          <w:szCs w:val="20"/>
          <w:lang w:val="en-US"/>
        </w:rPr>
      </w:pPr>
    </w:p>
    <w:tbl>
      <w:tblPr>
        <w:tblW w:w="0" w:type="auto"/>
        <w:tblInd w:w="294" w:type="dxa"/>
        <w:tblBorders>
          <w:top w:val="single" w:sz="12" w:space="0" w:color="1079BF"/>
          <w:left w:val="single" w:sz="8" w:space="0" w:color="1079BF"/>
          <w:bottom w:val="single" w:sz="8" w:space="0" w:color="1079BF"/>
          <w:right w:val="single" w:sz="8" w:space="0" w:color="1079BF"/>
          <w:insideH w:val="single" w:sz="8" w:space="0" w:color="1079BF"/>
          <w:insideV w:val="single" w:sz="8" w:space="0" w:color="1079BF"/>
        </w:tblBorders>
        <w:tblLayout w:type="fixed"/>
        <w:tblCellMar>
          <w:left w:w="0" w:type="dxa"/>
          <w:right w:w="0" w:type="dxa"/>
        </w:tblCellMar>
        <w:tblLook w:val="01E0" w:firstRow="1" w:lastRow="1" w:firstColumn="1" w:lastColumn="1" w:noHBand="0" w:noVBand="0"/>
      </w:tblPr>
      <w:tblGrid>
        <w:gridCol w:w="3747"/>
        <w:gridCol w:w="5901"/>
      </w:tblGrid>
      <w:tr w:rsidR="00A67387" w:rsidRPr="00502F3E" w:rsidTr="00F60367">
        <w:trPr>
          <w:trHeight w:hRule="exact" w:val="850"/>
        </w:trPr>
        <w:tc>
          <w:tcPr>
            <w:tcW w:w="9648" w:type="dxa"/>
            <w:gridSpan w:val="2"/>
            <w:tcBorders>
              <w:bottom w:val="single" w:sz="8" w:space="0" w:color="7F7F7F"/>
            </w:tcBorders>
            <w:shd w:val="clear" w:color="auto" w:fill="7F7F7F"/>
            <w:vAlign w:val="center"/>
          </w:tcPr>
          <w:p w:rsidR="00A67387" w:rsidRPr="00B03647" w:rsidRDefault="000147AF" w:rsidP="001B049D">
            <w:pPr>
              <w:widowControl w:val="0"/>
              <w:autoSpaceDE w:val="0"/>
              <w:autoSpaceDN w:val="0"/>
              <w:adjustRightInd w:val="0"/>
              <w:ind w:left="62"/>
              <w:jc w:val="center"/>
              <w:rPr>
                <w:rFonts w:ascii="Tahoma"/>
                <w:b/>
                <w:sz w:val="36"/>
                <w:szCs w:val="36"/>
                <w:lang w:val="en-US"/>
              </w:rPr>
            </w:pPr>
            <w:r>
              <w:rPr>
                <w:rFonts w:ascii="Tahoma"/>
                <w:b/>
                <w:color w:val="FFFFFF" w:themeColor="background1"/>
                <w:sz w:val="36"/>
                <w:szCs w:val="36"/>
                <w:lang w:val="en-US"/>
              </w:rPr>
              <w:t>Collective Worship</w:t>
            </w:r>
            <w:bookmarkStart w:id="0" w:name="_GoBack"/>
            <w:bookmarkEnd w:id="0"/>
            <w:r>
              <w:rPr>
                <w:rFonts w:ascii="Tahoma"/>
                <w:b/>
                <w:color w:val="FFFFFF" w:themeColor="background1"/>
                <w:sz w:val="36"/>
                <w:szCs w:val="36"/>
                <w:lang w:val="en-US"/>
              </w:rPr>
              <w:t xml:space="preserve"> </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Calibri" w:hAnsi="Arial"/>
                <w:b/>
                <w:sz w:val="22"/>
                <w:szCs w:val="22"/>
                <w:lang w:val="en-US" w:eastAsia="en-US"/>
              </w:rPr>
            </w:pPr>
            <w:r w:rsidRPr="00502F3E">
              <w:rPr>
                <w:rFonts w:ascii="Tahoma" w:eastAsia="Calibri" w:hAnsi="Arial"/>
                <w:b/>
                <w:spacing w:val="-1"/>
                <w:sz w:val="22"/>
                <w:szCs w:val="22"/>
                <w:lang w:val="en-US" w:eastAsia="en-US"/>
              </w:rPr>
              <w:t>Version</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Calibri" w:hAnsi="Arial"/>
                <w:sz w:val="22"/>
                <w:szCs w:val="22"/>
                <w:lang w:val="en-US" w:eastAsia="en-US"/>
              </w:rPr>
            </w:pPr>
            <w:r>
              <w:rPr>
                <w:rFonts w:ascii="Tahoma" w:eastAsia="Calibri" w:hAnsi="Arial"/>
                <w:sz w:val="22"/>
                <w:szCs w:val="22"/>
                <w:lang w:val="en-US" w:eastAsia="en-US"/>
              </w:rPr>
              <w:t xml:space="preserve">V 1.0 </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rPr>
                <w:rFonts w:ascii="Tahoma" w:eastAsia="Calibri" w:hAnsi="Arial"/>
                <w:b/>
                <w:sz w:val="22"/>
                <w:szCs w:val="22"/>
                <w:lang w:val="en-US" w:eastAsia="en-US"/>
              </w:rPr>
            </w:pPr>
            <w:r w:rsidRPr="00502F3E">
              <w:rPr>
                <w:rFonts w:ascii="Tahoma" w:eastAsia="Calibri" w:hAnsi="Arial"/>
                <w:b/>
                <w:sz w:val="22"/>
                <w:szCs w:val="22"/>
                <w:lang w:val="en-US" w:eastAsia="en-US"/>
              </w:rPr>
              <w:t xml:space="preserve">Based on Model Policy: </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ind w:left="80"/>
              <w:rPr>
                <w:rFonts w:ascii="Tahoma" w:eastAsia="Calibri" w:hAnsi="Arial"/>
                <w:spacing w:val="-1"/>
                <w:sz w:val="22"/>
                <w:szCs w:val="22"/>
                <w:lang w:eastAsia="en-US"/>
              </w:rPr>
            </w:pPr>
            <w:r>
              <w:rPr>
                <w:rFonts w:ascii="Tahoma" w:eastAsia="Calibri" w:hAnsi="Arial"/>
                <w:spacing w:val="-1"/>
                <w:sz w:val="22"/>
                <w:szCs w:val="22"/>
                <w:lang w:eastAsia="en-US"/>
              </w:rPr>
              <w:t>N/A</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rPr>
                <w:rFonts w:ascii="Tahoma" w:eastAsia="Tahoma" w:hAnsi="Tahoma" w:cs="Tahoma"/>
                <w:sz w:val="22"/>
                <w:szCs w:val="22"/>
                <w:lang w:val="en-US" w:eastAsia="en-US"/>
              </w:rPr>
            </w:pPr>
            <w:r w:rsidRPr="00502F3E">
              <w:rPr>
                <w:rFonts w:ascii="Tahoma" w:eastAsia="Calibri" w:hAnsi="Arial"/>
                <w:b/>
                <w:sz w:val="22"/>
                <w:szCs w:val="22"/>
                <w:lang w:val="en-US" w:eastAsia="en-US"/>
              </w:rPr>
              <w:t>Name/Title</w:t>
            </w:r>
            <w:r w:rsidRPr="00502F3E">
              <w:rPr>
                <w:rFonts w:ascii="Tahoma" w:eastAsia="Calibri" w:hAnsi="Arial"/>
                <w:b/>
                <w:spacing w:val="-14"/>
                <w:sz w:val="22"/>
                <w:szCs w:val="22"/>
                <w:lang w:val="en-US" w:eastAsia="en-US"/>
              </w:rPr>
              <w:t xml:space="preserve"> </w:t>
            </w:r>
            <w:r w:rsidRPr="00502F3E">
              <w:rPr>
                <w:rFonts w:ascii="Tahoma" w:eastAsia="Calibri" w:hAnsi="Arial"/>
                <w:b/>
                <w:sz w:val="22"/>
                <w:szCs w:val="22"/>
                <w:lang w:val="en-US" w:eastAsia="en-US"/>
              </w:rPr>
              <w:t>of</w:t>
            </w:r>
            <w:r w:rsidRPr="00502F3E">
              <w:rPr>
                <w:rFonts w:ascii="Tahoma" w:eastAsia="Calibri" w:hAnsi="Arial"/>
                <w:b/>
                <w:spacing w:val="-14"/>
                <w:sz w:val="22"/>
                <w:szCs w:val="22"/>
                <w:lang w:val="en-US" w:eastAsia="en-US"/>
              </w:rPr>
              <w:t xml:space="preserve"> </w:t>
            </w:r>
            <w:r w:rsidRPr="00502F3E">
              <w:rPr>
                <w:rFonts w:ascii="Tahoma" w:eastAsia="Calibri" w:hAnsi="Arial"/>
                <w:b/>
                <w:sz w:val="22"/>
                <w:szCs w:val="22"/>
                <w:lang w:val="en-US" w:eastAsia="en-US"/>
              </w:rPr>
              <w:t>responsible</w:t>
            </w:r>
            <w:r w:rsidRPr="00502F3E">
              <w:rPr>
                <w:rFonts w:ascii="Tahoma" w:eastAsia="Calibri" w:hAnsi="Arial"/>
                <w:b/>
                <w:spacing w:val="21"/>
                <w:w w:val="99"/>
                <w:sz w:val="22"/>
                <w:szCs w:val="22"/>
                <w:lang w:val="en-US" w:eastAsia="en-US"/>
              </w:rPr>
              <w:t xml:space="preserve"> </w:t>
            </w:r>
            <w:r w:rsidRPr="00502F3E">
              <w:rPr>
                <w:rFonts w:ascii="Tahoma" w:eastAsia="Calibri" w:hAnsi="Arial"/>
                <w:b/>
                <w:sz w:val="22"/>
                <w:szCs w:val="22"/>
                <w:lang w:val="en-US" w:eastAsia="en-US"/>
              </w:rPr>
              <w:t>committee/individual:</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37E2B" w:rsidP="00B37E2B">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Curriculum</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Date</w:t>
            </w:r>
            <w:r w:rsidRPr="00502F3E">
              <w:rPr>
                <w:rFonts w:ascii="Tahoma" w:eastAsia="Calibri" w:hAnsi="Arial"/>
                <w:b/>
                <w:spacing w:val="-14"/>
                <w:sz w:val="22"/>
                <w:szCs w:val="22"/>
                <w:lang w:val="en-US" w:eastAsia="en-US"/>
              </w:rPr>
              <w:t xml:space="preserve"> </w:t>
            </w:r>
            <w:r w:rsidRPr="00502F3E">
              <w:rPr>
                <w:rFonts w:ascii="Tahoma" w:eastAsia="Calibri" w:hAnsi="Arial"/>
                <w:b/>
                <w:spacing w:val="-1"/>
                <w:sz w:val="22"/>
                <w:szCs w:val="22"/>
                <w:lang w:val="en-US" w:eastAsia="en-US"/>
              </w:rPr>
              <w:t>issued:</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September 2019</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Review frequency:</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2 years</w:t>
            </w:r>
          </w:p>
        </w:tc>
      </w:tr>
      <w:tr w:rsidR="00A67387" w:rsidRPr="00502F3E" w:rsidTr="00F60367">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A67387" w:rsidP="00F60367">
            <w:pPr>
              <w:widowControl w:val="0"/>
              <w:spacing w:after="120"/>
              <w:ind w:left="96" w:right="142"/>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Target</w:t>
            </w:r>
            <w:r w:rsidRPr="00502F3E">
              <w:rPr>
                <w:rFonts w:ascii="Tahoma" w:eastAsia="Calibri" w:hAnsi="Arial"/>
                <w:b/>
                <w:spacing w:val="-18"/>
                <w:sz w:val="22"/>
                <w:szCs w:val="22"/>
                <w:lang w:val="en-US" w:eastAsia="en-US"/>
              </w:rPr>
              <w:t xml:space="preserve"> </w:t>
            </w:r>
            <w:r w:rsidRPr="00502F3E">
              <w:rPr>
                <w:rFonts w:ascii="Tahoma" w:eastAsia="Calibri" w:hAnsi="Arial"/>
                <w:b/>
                <w:sz w:val="22"/>
                <w:szCs w:val="22"/>
                <w:lang w:val="en-US" w:eastAsia="en-US"/>
              </w:rPr>
              <w:t>audience:</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A67387" w:rsidRPr="00502F3E" w:rsidRDefault="00B03647" w:rsidP="00F60367">
            <w:pPr>
              <w:widowControl w:val="0"/>
              <w:spacing w:after="120" w:line="264" w:lineRule="exact"/>
              <w:ind w:left="97"/>
              <w:rPr>
                <w:rFonts w:ascii="Tahoma" w:eastAsia="Tahoma" w:hAnsi="Tahoma" w:cs="Tahoma"/>
                <w:sz w:val="22"/>
                <w:szCs w:val="22"/>
                <w:lang w:val="en-US" w:eastAsia="en-US"/>
              </w:rPr>
            </w:pPr>
            <w:r>
              <w:rPr>
                <w:rFonts w:ascii="Tahoma" w:eastAsia="Tahoma" w:hAnsi="Tahoma" w:cs="Tahoma"/>
                <w:sz w:val="22"/>
                <w:szCs w:val="22"/>
                <w:lang w:val="en-US" w:eastAsia="en-US"/>
              </w:rPr>
              <w:t>Curriculum</w:t>
            </w:r>
          </w:p>
        </w:tc>
      </w:tr>
    </w:tbl>
    <w:p w:rsidR="00A67387" w:rsidRPr="00502F3E" w:rsidRDefault="00A67387" w:rsidP="00A67387">
      <w:pPr>
        <w:widowControl w:val="0"/>
        <w:autoSpaceDE w:val="0"/>
        <w:autoSpaceDN w:val="0"/>
        <w:adjustRightInd w:val="0"/>
        <w:rPr>
          <w:sz w:val="20"/>
          <w:szCs w:val="20"/>
          <w:lang w:val="en-US"/>
        </w:rPr>
      </w:pPr>
    </w:p>
    <w:p w:rsidR="00A67387" w:rsidRPr="00502F3E" w:rsidRDefault="00A67387" w:rsidP="00A67387">
      <w:pPr>
        <w:widowControl w:val="0"/>
        <w:autoSpaceDE w:val="0"/>
        <w:autoSpaceDN w:val="0"/>
        <w:adjustRightInd w:val="0"/>
        <w:spacing w:after="120"/>
        <w:ind w:left="288" w:right="190"/>
        <w:jc w:val="center"/>
        <w:rPr>
          <w:rFonts w:ascii="Arial" w:hAnsi="Arial" w:cs="Arial"/>
          <w:sz w:val="22"/>
          <w:szCs w:val="22"/>
          <w:lang w:val="en-US"/>
        </w:rPr>
      </w:pPr>
      <w:r w:rsidRPr="00502F3E">
        <w:rPr>
          <w:rFonts w:ascii="Arial" w:hAnsi="Arial" w:cs="Arial"/>
          <w:sz w:val="22"/>
          <w:szCs w:val="22"/>
          <w:lang w:val="en-US"/>
        </w:rPr>
        <w:t>Our Mission Statement,</w:t>
      </w:r>
      <w:r w:rsidRPr="00502F3E">
        <w:rPr>
          <w:rFonts w:ascii="Arial" w:hAnsi="Arial" w:cs="Arial"/>
          <w:b/>
          <w:sz w:val="22"/>
          <w:szCs w:val="22"/>
          <w:lang w:val="en-US"/>
        </w:rPr>
        <w:t xml:space="preserve"> </w:t>
      </w:r>
      <w:r w:rsidRPr="00502F3E">
        <w:rPr>
          <w:rFonts w:ascii="Arial" w:hAnsi="Arial" w:cs="Arial"/>
          <w:b/>
          <w:bCs/>
          <w:i/>
          <w:iCs/>
          <w:sz w:val="22"/>
          <w:szCs w:val="22"/>
          <w:lang w:val="en-US"/>
        </w:rPr>
        <w:t xml:space="preserve">“learning to grow in knowledge, faith and love through friendship with Jesus and Mary“, </w:t>
      </w:r>
      <w:r w:rsidRPr="00502F3E">
        <w:rPr>
          <w:rFonts w:ascii="Arial" w:hAnsi="Arial" w:cs="Arial"/>
          <w:sz w:val="22"/>
          <w:szCs w:val="22"/>
          <w:lang w:val="en-US"/>
        </w:rPr>
        <w:t>underpins all that we do at St Bernadette Catholic Primary School.</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 xml:space="preserve">The Governing Body shall conduct the School with a view to promoting high standards of educational achievement. </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St Bernadette Catholic Primary School is committed to eliminating discrimination, advancing equality of opportunity and fostering good relations between different groups.  These factors were considered in the formation and review of this policy and will be adhered to in its implementation and application across the whole school community.</w:t>
      </w:r>
    </w:p>
    <w:p w:rsidR="00A67387" w:rsidRPr="00502F3E" w:rsidRDefault="00A67387" w:rsidP="00A67387">
      <w:pPr>
        <w:widowControl w:val="0"/>
        <w:autoSpaceDE w:val="0"/>
        <w:autoSpaceDN w:val="0"/>
        <w:adjustRightInd w:val="0"/>
        <w:spacing w:after="120"/>
        <w:ind w:left="288" w:right="190"/>
        <w:jc w:val="both"/>
        <w:rPr>
          <w:rFonts w:ascii="Arial" w:hAnsi="Arial" w:cs="Arial"/>
          <w:sz w:val="20"/>
          <w:szCs w:val="20"/>
          <w:lang w:val="en-US"/>
        </w:rPr>
      </w:pPr>
      <w:r w:rsidRPr="00502F3E">
        <w:rPr>
          <w:rFonts w:ascii="Arial" w:hAnsi="Arial" w:cs="Arial"/>
          <w:sz w:val="20"/>
          <w:szCs w:val="20"/>
          <w:lang w:val="en-US"/>
        </w:rPr>
        <w:t>The School will promote the Gospel values together with the values of democracy, the rule of law, individual liberty and mutual respect and tolerance of those with different faiths and beliefs.  Staff and governors will actively challenge pupils, colleagues or parents expressing opinions contrary to fundamental British Values, including ‘extremist’ views.</w:t>
      </w:r>
    </w:p>
    <w:p w:rsidR="00A67387" w:rsidRPr="00502F3E" w:rsidRDefault="00A67387" w:rsidP="00A67387">
      <w:pPr>
        <w:widowControl w:val="0"/>
        <w:autoSpaceDE w:val="0"/>
        <w:autoSpaceDN w:val="0"/>
        <w:adjustRightInd w:val="0"/>
        <w:spacing w:before="5"/>
        <w:rPr>
          <w:sz w:val="28"/>
          <w:szCs w:val="28"/>
          <w:lang w:val="en-US"/>
        </w:rPr>
      </w:pPr>
    </w:p>
    <w:tbl>
      <w:tblPr>
        <w:tblW w:w="0" w:type="auto"/>
        <w:tblInd w:w="22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1627"/>
        <w:gridCol w:w="2117"/>
        <w:gridCol w:w="5976"/>
      </w:tblGrid>
      <w:tr w:rsidR="00A67387" w:rsidRPr="00502F3E" w:rsidTr="00F60367">
        <w:trPr>
          <w:trHeight w:hRule="exact" w:val="360"/>
        </w:trPr>
        <w:tc>
          <w:tcPr>
            <w:tcW w:w="1627"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Version</w:t>
            </w:r>
          </w:p>
        </w:tc>
        <w:tc>
          <w:tcPr>
            <w:tcW w:w="2117"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z w:val="22"/>
                <w:szCs w:val="22"/>
                <w:lang w:val="en-US" w:eastAsia="en-US"/>
              </w:rPr>
              <w:t>Date</w:t>
            </w:r>
          </w:p>
        </w:tc>
        <w:tc>
          <w:tcPr>
            <w:tcW w:w="5976" w:type="dxa"/>
            <w:shd w:val="clear" w:color="auto" w:fill="D9D9D9"/>
          </w:tcPr>
          <w:p w:rsidR="00A67387" w:rsidRPr="00502F3E" w:rsidRDefault="00A67387" w:rsidP="00F60367">
            <w:pPr>
              <w:widowControl w:val="0"/>
              <w:spacing w:after="120" w:line="263" w:lineRule="exact"/>
              <w:ind w:left="97"/>
              <w:jc w:val="both"/>
              <w:rPr>
                <w:rFonts w:ascii="Tahoma" w:eastAsia="Tahoma" w:hAnsi="Tahoma" w:cs="Tahoma"/>
                <w:sz w:val="22"/>
                <w:szCs w:val="22"/>
                <w:lang w:val="en-US" w:eastAsia="en-US"/>
              </w:rPr>
            </w:pPr>
            <w:r w:rsidRPr="00502F3E">
              <w:rPr>
                <w:rFonts w:ascii="Tahoma" w:eastAsia="Calibri" w:hAnsi="Arial"/>
                <w:b/>
                <w:spacing w:val="-1"/>
                <w:sz w:val="22"/>
                <w:szCs w:val="22"/>
                <w:lang w:val="en-US" w:eastAsia="en-US"/>
              </w:rPr>
              <w:t>Notes</w:t>
            </w:r>
          </w:p>
        </w:tc>
      </w:tr>
      <w:tr w:rsidR="00A67387" w:rsidRPr="00502F3E" w:rsidTr="00F60367">
        <w:trPr>
          <w:trHeight w:val="478"/>
        </w:trPr>
        <w:tc>
          <w:tcPr>
            <w:tcW w:w="1627" w:type="dxa"/>
            <w:shd w:val="clear" w:color="auto" w:fill="D9D9D9"/>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V1.0</w:t>
            </w:r>
          </w:p>
        </w:tc>
        <w:tc>
          <w:tcPr>
            <w:tcW w:w="2117" w:type="dxa"/>
            <w:vAlign w:val="center"/>
          </w:tcPr>
          <w:p w:rsidR="00A67387" w:rsidRPr="00502F3E" w:rsidRDefault="00B03647" w:rsidP="00F60367">
            <w:pPr>
              <w:widowControl w:val="0"/>
              <w:spacing w:after="120" w:line="264" w:lineRule="exact"/>
              <w:ind w:left="97"/>
              <w:jc w:val="both"/>
              <w:rPr>
                <w:rFonts w:ascii="Tahoma" w:eastAsia="Tahoma" w:hAnsi="Tahoma" w:cs="Tahoma"/>
                <w:sz w:val="22"/>
                <w:szCs w:val="22"/>
                <w:lang w:val="en-US" w:eastAsia="en-US"/>
              </w:rPr>
            </w:pPr>
            <w:r>
              <w:rPr>
                <w:rFonts w:ascii="Tahoma" w:eastAsia="Tahoma" w:hAnsi="Tahoma" w:cs="Tahoma"/>
                <w:sz w:val="22"/>
                <w:szCs w:val="22"/>
                <w:lang w:val="en-US" w:eastAsia="en-US"/>
              </w:rPr>
              <w:t>September 2019</w:t>
            </w:r>
          </w:p>
        </w:tc>
        <w:tc>
          <w:tcPr>
            <w:tcW w:w="5976"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autoSpaceDE w:val="0"/>
              <w:autoSpaceDN w:val="0"/>
              <w:adjustRightInd w:val="0"/>
              <w:ind w:left="68"/>
              <w:rPr>
                <w:sz w:val="20"/>
                <w:szCs w:val="20"/>
                <w:lang w:val="en-US"/>
              </w:rPr>
            </w:pPr>
          </w:p>
        </w:tc>
        <w:tc>
          <w:tcPr>
            <w:tcW w:w="2117"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ind w:left="97" w:right="96"/>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2117" w:type="dxa"/>
            <w:vAlign w:val="center"/>
          </w:tcPr>
          <w:p w:rsidR="00A67387" w:rsidRPr="00502F3E" w:rsidRDefault="00A67387" w:rsidP="00F60367">
            <w:pPr>
              <w:widowControl w:val="0"/>
              <w:spacing w:after="120"/>
              <w:ind w:left="97" w:right="37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ind w:left="97" w:right="93"/>
              <w:jc w:val="both"/>
              <w:rPr>
                <w:rFonts w:ascii="Tahoma" w:eastAsia="Tahoma" w:hAnsi="Tahoma" w:cs="Tahoma"/>
                <w:sz w:val="22"/>
                <w:szCs w:val="22"/>
                <w:lang w:val="en-US" w:eastAsia="en-US"/>
              </w:rPr>
            </w:pPr>
          </w:p>
        </w:tc>
      </w:tr>
      <w:tr w:rsidR="00A67387" w:rsidRPr="00502F3E" w:rsidTr="00F60367">
        <w:trPr>
          <w:trHeight w:val="478"/>
        </w:trPr>
        <w:tc>
          <w:tcPr>
            <w:tcW w:w="1627" w:type="dxa"/>
            <w:shd w:val="clear" w:color="auto" w:fill="D9D9D9"/>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2117" w:type="dxa"/>
            <w:vAlign w:val="center"/>
          </w:tcPr>
          <w:p w:rsidR="00A67387" w:rsidRPr="00502F3E" w:rsidRDefault="00A67387" w:rsidP="00F60367">
            <w:pPr>
              <w:widowControl w:val="0"/>
              <w:spacing w:after="120" w:line="264" w:lineRule="exact"/>
              <w:ind w:left="97"/>
              <w:jc w:val="both"/>
              <w:rPr>
                <w:rFonts w:ascii="Tahoma" w:eastAsia="Tahoma" w:hAnsi="Tahoma" w:cs="Tahoma"/>
                <w:sz w:val="22"/>
                <w:szCs w:val="22"/>
                <w:lang w:val="en-US" w:eastAsia="en-US"/>
              </w:rPr>
            </w:pPr>
          </w:p>
        </w:tc>
        <w:tc>
          <w:tcPr>
            <w:tcW w:w="5976" w:type="dxa"/>
            <w:vAlign w:val="center"/>
          </w:tcPr>
          <w:p w:rsidR="00A67387" w:rsidRPr="00502F3E" w:rsidRDefault="00A67387" w:rsidP="00F60367">
            <w:pPr>
              <w:widowControl w:val="0"/>
              <w:spacing w:after="120" w:line="264" w:lineRule="exact"/>
              <w:ind w:left="161"/>
              <w:jc w:val="both"/>
              <w:rPr>
                <w:rFonts w:ascii="Tahoma" w:eastAsia="Tahoma" w:hAnsi="Tahoma" w:cs="Tahoma"/>
                <w:sz w:val="22"/>
                <w:szCs w:val="22"/>
                <w:lang w:val="en-US" w:eastAsia="en-US"/>
              </w:rPr>
            </w:pPr>
          </w:p>
        </w:tc>
      </w:tr>
    </w:tbl>
    <w:p w:rsidR="002D4A0D" w:rsidRDefault="002D4A0D"/>
    <w:p w:rsidR="00B03647" w:rsidRDefault="00B03647"/>
    <w:p w:rsidR="00B03647" w:rsidRDefault="00B03647"/>
    <w:p w:rsidR="00B03647" w:rsidRPr="00B03647" w:rsidRDefault="00B03647" w:rsidP="00B03647">
      <w:pPr>
        <w:jc w:val="center"/>
        <w:rPr>
          <w:rFonts w:ascii="Arial" w:hAnsi="Arial" w:cs="Arial"/>
          <w:b/>
        </w:rPr>
      </w:pPr>
      <w:r w:rsidRPr="00B03647">
        <w:rPr>
          <w:rFonts w:ascii="Arial" w:hAnsi="Arial" w:cs="Arial"/>
          <w:b/>
        </w:rPr>
        <w:t>Mission Statement</w:t>
      </w:r>
    </w:p>
    <w:p w:rsidR="00B03647" w:rsidRDefault="00B03647" w:rsidP="00B03647"/>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rPr>
      </w:pPr>
      <w:r w:rsidRPr="00397C6B">
        <w:rPr>
          <w:rFonts w:ascii="Gill Sans MT" w:hAnsi="Gill Sans MT"/>
        </w:rPr>
        <w:t>Our mission is:</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color w:val="FF0000"/>
        </w:rPr>
      </w:pPr>
      <w:r w:rsidRPr="00397C6B">
        <w:rPr>
          <w:rFonts w:ascii="Gill Sans MT" w:hAnsi="Gill Sans MT"/>
          <w:color w:val="FF0000"/>
        </w:rPr>
        <w:t>Learning to grow in knowledge, faith and love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jc w:val="center"/>
        <w:rPr>
          <w:rFonts w:ascii="Gill Sans MT" w:hAnsi="Gill Sans MT"/>
          <w:color w:val="FF0000"/>
        </w:rPr>
      </w:pPr>
      <w:r w:rsidRPr="00397C6B">
        <w:rPr>
          <w:rFonts w:ascii="Gill Sans MT" w:hAnsi="Gill Sans MT"/>
          <w:color w:val="FF0000"/>
        </w:rPr>
        <w:t>Through friendship with Jesus and Mary</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Our vision is to inspire our children:</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xml:space="preserve"> - To become children of knowledge, faith, hope and love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To become confident, independent learners for life</w:t>
      </w:r>
    </w:p>
    <w:p w:rsidR="00DF4C91" w:rsidRPr="00397C6B" w:rsidRDefault="00DF4C91" w:rsidP="00DF4C91">
      <w:pPr>
        <w:pBdr>
          <w:top w:val="single" w:sz="4" w:space="1" w:color="auto"/>
          <w:left w:val="single" w:sz="4" w:space="4" w:color="auto"/>
          <w:bottom w:val="single" w:sz="4" w:space="1" w:color="auto"/>
          <w:right w:val="single" w:sz="4" w:space="4" w:color="auto"/>
        </w:pBdr>
        <w:tabs>
          <w:tab w:val="left" w:pos="1620"/>
        </w:tabs>
        <w:rPr>
          <w:rFonts w:ascii="Gill Sans MT" w:hAnsi="Gill Sans MT"/>
        </w:rPr>
      </w:pPr>
      <w:r w:rsidRPr="00397C6B">
        <w:rPr>
          <w:rFonts w:ascii="Gill Sans MT" w:hAnsi="Gill Sans MT"/>
        </w:rPr>
        <w:t>- To keep safe, be strong and make a positive contribution to society</w:t>
      </w:r>
    </w:p>
    <w:p w:rsidR="00B03647" w:rsidRDefault="00B03647" w:rsidP="00B03647">
      <w:pPr>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Statement of intent:</w:t>
      </w:r>
    </w:p>
    <w:p w:rsidR="000147AF" w:rsidRDefault="000147AF" w:rsidP="000147AF">
      <w:pPr>
        <w:spacing w:line="276" w:lineRule="auto"/>
        <w:rPr>
          <w:rFonts w:ascii="Arial" w:hAnsi="Arial" w:cs="Arial"/>
        </w:rPr>
      </w:pPr>
      <w:r w:rsidRPr="000147AF">
        <w:rPr>
          <w:rFonts w:ascii="Arial" w:hAnsi="Arial" w:cs="Arial"/>
        </w:rPr>
        <w:t xml:space="preserve">Collective Worship at </w:t>
      </w:r>
      <w:r>
        <w:rPr>
          <w:rFonts w:ascii="Arial" w:hAnsi="Arial" w:cs="Arial"/>
        </w:rPr>
        <w:t>St Bernadette</w:t>
      </w:r>
      <w:r w:rsidRPr="000147AF">
        <w:rPr>
          <w:rFonts w:ascii="Arial" w:hAnsi="Arial" w:cs="Arial"/>
        </w:rPr>
        <w:t xml:space="preserve"> Catholic Primary School provides opportunities for all</w:t>
      </w:r>
      <w:r>
        <w:rPr>
          <w:rFonts w:ascii="Arial" w:hAnsi="Arial" w:cs="Arial"/>
        </w:rPr>
        <w:t xml:space="preserve"> </w:t>
      </w:r>
      <w:r w:rsidRPr="000147AF">
        <w:rPr>
          <w:rFonts w:ascii="Arial" w:hAnsi="Arial" w:cs="Arial"/>
        </w:rPr>
        <w:t>staff and children to come together to worship God. Whilst respecting diversity of belief and</w:t>
      </w:r>
      <w:r>
        <w:rPr>
          <w:rFonts w:ascii="Arial" w:hAnsi="Arial" w:cs="Arial"/>
        </w:rPr>
        <w:t xml:space="preserve"> </w:t>
      </w:r>
      <w:r w:rsidRPr="000147AF">
        <w:rPr>
          <w:rFonts w:ascii="Arial" w:hAnsi="Arial" w:cs="Arial"/>
        </w:rPr>
        <w:t>commitment, it will be Catholic in character, reflecting the liturgical tradition of the Church</w:t>
      </w:r>
      <w:r>
        <w:rPr>
          <w:rFonts w:ascii="Arial" w:hAnsi="Arial" w:cs="Arial"/>
        </w:rPr>
        <w:t xml:space="preserve"> </w:t>
      </w:r>
      <w:r w:rsidRPr="000147AF">
        <w:rPr>
          <w:rFonts w:ascii="Arial" w:hAnsi="Arial" w:cs="Arial"/>
        </w:rPr>
        <w:t xml:space="preserve">and having Christ at its centre. </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rPr>
        <w:t>It will take into account the religious and educational needs</w:t>
      </w:r>
      <w:r>
        <w:rPr>
          <w:rFonts w:ascii="Arial" w:hAnsi="Arial" w:cs="Arial"/>
        </w:rPr>
        <w:t xml:space="preserve"> </w:t>
      </w:r>
      <w:r w:rsidRPr="000147AF">
        <w:rPr>
          <w:rFonts w:ascii="Arial" w:hAnsi="Arial" w:cs="Arial"/>
        </w:rPr>
        <w:t>of all who share in it:</w:t>
      </w:r>
    </w:p>
    <w:p w:rsidR="000147AF" w:rsidRPr="000147AF" w:rsidRDefault="000147AF" w:rsidP="000147AF">
      <w:pPr>
        <w:pStyle w:val="ListParagraph"/>
        <w:numPr>
          <w:ilvl w:val="0"/>
          <w:numId w:val="12"/>
        </w:numPr>
        <w:spacing w:line="276" w:lineRule="auto"/>
        <w:rPr>
          <w:rFonts w:ascii="Arial" w:hAnsi="Arial" w:cs="Arial"/>
        </w:rPr>
      </w:pPr>
      <w:r w:rsidRPr="000147AF">
        <w:rPr>
          <w:rFonts w:ascii="Arial" w:hAnsi="Arial" w:cs="Arial"/>
        </w:rPr>
        <w:t>Those who form part of the worshipping community in Church</w:t>
      </w:r>
    </w:p>
    <w:p w:rsidR="000147AF" w:rsidRPr="000147AF" w:rsidRDefault="000147AF" w:rsidP="000147AF">
      <w:pPr>
        <w:pStyle w:val="ListParagraph"/>
        <w:numPr>
          <w:ilvl w:val="0"/>
          <w:numId w:val="12"/>
        </w:numPr>
        <w:spacing w:line="276" w:lineRule="auto"/>
        <w:rPr>
          <w:rFonts w:ascii="Arial" w:hAnsi="Arial" w:cs="Arial"/>
        </w:rPr>
      </w:pPr>
      <w:r w:rsidRPr="000147AF">
        <w:rPr>
          <w:rFonts w:ascii="Arial" w:hAnsi="Arial" w:cs="Arial"/>
        </w:rPr>
        <w:t>Those for whom school may be their first and only experience of Church</w:t>
      </w:r>
    </w:p>
    <w:p w:rsidR="000147AF" w:rsidRPr="000147AF" w:rsidRDefault="000147AF" w:rsidP="000147AF">
      <w:pPr>
        <w:pStyle w:val="ListParagraph"/>
        <w:numPr>
          <w:ilvl w:val="0"/>
          <w:numId w:val="12"/>
        </w:numPr>
        <w:spacing w:line="276" w:lineRule="auto"/>
        <w:rPr>
          <w:rFonts w:ascii="Arial" w:hAnsi="Arial" w:cs="Arial"/>
        </w:rPr>
      </w:pPr>
      <w:r w:rsidRPr="000147AF">
        <w:rPr>
          <w:rFonts w:ascii="Arial" w:hAnsi="Arial" w:cs="Arial"/>
        </w:rPr>
        <w:t>Those from other Christian traditions</w:t>
      </w:r>
    </w:p>
    <w:p w:rsidR="000147AF" w:rsidRPr="000147AF" w:rsidRDefault="000147AF" w:rsidP="000147AF">
      <w:pPr>
        <w:pStyle w:val="ListParagraph"/>
        <w:numPr>
          <w:ilvl w:val="0"/>
          <w:numId w:val="12"/>
        </w:numPr>
        <w:spacing w:line="276" w:lineRule="auto"/>
        <w:rPr>
          <w:rFonts w:ascii="Arial" w:hAnsi="Arial" w:cs="Arial"/>
        </w:rPr>
      </w:pPr>
      <w:r w:rsidRPr="000147AF">
        <w:rPr>
          <w:rFonts w:ascii="Arial" w:hAnsi="Arial" w:cs="Arial"/>
        </w:rPr>
        <w:t>Those from other faith backgrounds.</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rPr>
        <w:t>It will be an educational activity or experience.</w:t>
      </w:r>
    </w:p>
    <w:p w:rsidR="000147AF" w:rsidRPr="000147AF" w:rsidRDefault="000147AF" w:rsidP="000147AF">
      <w:pPr>
        <w:pStyle w:val="ListParagraph"/>
        <w:numPr>
          <w:ilvl w:val="0"/>
          <w:numId w:val="13"/>
        </w:numPr>
        <w:spacing w:line="276" w:lineRule="auto"/>
        <w:rPr>
          <w:rFonts w:ascii="Arial" w:hAnsi="Arial" w:cs="Arial"/>
        </w:rPr>
      </w:pPr>
      <w:r w:rsidRPr="000147AF">
        <w:rPr>
          <w:rFonts w:ascii="Arial" w:hAnsi="Arial" w:cs="Arial"/>
        </w:rPr>
        <w:t>To which all can contribute</w:t>
      </w:r>
    </w:p>
    <w:p w:rsidR="000147AF" w:rsidRDefault="000147AF" w:rsidP="000147AF">
      <w:pPr>
        <w:pStyle w:val="ListParagraph"/>
        <w:numPr>
          <w:ilvl w:val="0"/>
          <w:numId w:val="13"/>
        </w:numPr>
        <w:spacing w:line="276" w:lineRule="auto"/>
        <w:rPr>
          <w:rFonts w:ascii="Arial" w:hAnsi="Arial" w:cs="Arial"/>
        </w:rPr>
      </w:pPr>
      <w:r w:rsidRPr="000147AF">
        <w:rPr>
          <w:rFonts w:ascii="Arial" w:hAnsi="Arial" w:cs="Arial"/>
        </w:rPr>
        <w:t>From which all can gain.</w:t>
      </w:r>
      <w:r w:rsidRPr="000147AF">
        <w:rPr>
          <w:rFonts w:ascii="Arial" w:hAnsi="Arial" w:cs="Arial"/>
        </w:rPr>
        <w:cr/>
      </w:r>
    </w:p>
    <w:p w:rsidR="000147AF" w:rsidRPr="000147AF" w:rsidRDefault="000147AF" w:rsidP="000147AF">
      <w:pPr>
        <w:spacing w:line="276" w:lineRule="auto"/>
        <w:rPr>
          <w:rFonts w:ascii="Arial" w:hAnsi="Arial" w:cs="Arial"/>
          <w:b/>
        </w:rPr>
      </w:pPr>
      <w:r w:rsidRPr="000147AF">
        <w:rPr>
          <w:rFonts w:ascii="Arial" w:hAnsi="Arial" w:cs="Arial"/>
          <w:b/>
        </w:rPr>
        <w:t>Aims</w:t>
      </w:r>
    </w:p>
    <w:p w:rsidR="000147AF" w:rsidRPr="000147AF" w:rsidRDefault="000147AF" w:rsidP="000147AF">
      <w:pPr>
        <w:spacing w:line="276" w:lineRule="auto"/>
        <w:rPr>
          <w:rFonts w:ascii="Arial" w:hAnsi="Arial" w:cs="Arial"/>
        </w:rPr>
      </w:pPr>
      <w:r w:rsidRPr="000147AF">
        <w:rPr>
          <w:rFonts w:ascii="Arial" w:hAnsi="Arial" w:cs="Arial"/>
        </w:rPr>
        <w:t>Through our worshipping together we aim to:</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Enable and encourage a sense of belonging to a community with a common ethos</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and shared values of ‘Love, Learn, Believe’</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Respond to and celebrate life by taking time out to ‘wonder at’</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Contemplate something of the mystery of God</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Enrich the religious experience of all members of the school community</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Reflect on spiritual and moral issues</w:t>
      </w:r>
    </w:p>
    <w:p w:rsidR="000147AF" w:rsidRPr="000147AF" w:rsidRDefault="000147AF" w:rsidP="000147AF">
      <w:pPr>
        <w:pStyle w:val="ListParagraph"/>
        <w:numPr>
          <w:ilvl w:val="0"/>
          <w:numId w:val="14"/>
        </w:numPr>
        <w:spacing w:line="276" w:lineRule="auto"/>
        <w:rPr>
          <w:rFonts w:ascii="Arial" w:hAnsi="Arial" w:cs="Arial"/>
        </w:rPr>
      </w:pPr>
      <w:r w:rsidRPr="000147AF">
        <w:rPr>
          <w:rFonts w:ascii="Arial" w:hAnsi="Arial" w:cs="Arial"/>
        </w:rPr>
        <w:t>Build a firm foundation for liturgy.</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Who?</w:t>
      </w:r>
    </w:p>
    <w:p w:rsidR="000147AF" w:rsidRPr="000147AF" w:rsidRDefault="000147AF" w:rsidP="000147AF">
      <w:pPr>
        <w:pStyle w:val="ListParagraph"/>
        <w:numPr>
          <w:ilvl w:val="0"/>
          <w:numId w:val="15"/>
        </w:numPr>
        <w:spacing w:line="276" w:lineRule="auto"/>
        <w:rPr>
          <w:rFonts w:ascii="Arial" w:hAnsi="Arial" w:cs="Arial"/>
        </w:rPr>
      </w:pPr>
      <w:r w:rsidRPr="000147AF">
        <w:rPr>
          <w:rFonts w:ascii="Arial" w:hAnsi="Arial" w:cs="Arial"/>
        </w:rPr>
        <w:t>The governing body are responsible for ensuring that the school has a current Collective Worship policy</w:t>
      </w:r>
    </w:p>
    <w:p w:rsidR="000147AF" w:rsidRPr="000147AF" w:rsidRDefault="000147AF" w:rsidP="000147AF">
      <w:pPr>
        <w:pStyle w:val="ListParagraph"/>
        <w:numPr>
          <w:ilvl w:val="0"/>
          <w:numId w:val="15"/>
        </w:numPr>
        <w:spacing w:line="276" w:lineRule="auto"/>
        <w:rPr>
          <w:rFonts w:ascii="Arial" w:hAnsi="Arial" w:cs="Arial"/>
        </w:rPr>
      </w:pPr>
      <w:r w:rsidRPr="000147AF">
        <w:rPr>
          <w:rFonts w:ascii="Arial" w:hAnsi="Arial" w:cs="Arial"/>
        </w:rPr>
        <w:t xml:space="preserve">The </w:t>
      </w:r>
      <w:proofErr w:type="spellStart"/>
      <w:r w:rsidRPr="000147AF">
        <w:rPr>
          <w:rFonts w:ascii="Arial" w:hAnsi="Arial" w:cs="Arial"/>
        </w:rPr>
        <w:t>Headteacher</w:t>
      </w:r>
      <w:proofErr w:type="spellEnd"/>
      <w:r w:rsidRPr="000147AF">
        <w:rPr>
          <w:rFonts w:ascii="Arial" w:hAnsi="Arial" w:cs="Arial"/>
        </w:rPr>
        <w:t xml:space="preserve"> is responsible for ensuring that Collective worship is provided for each child each day</w:t>
      </w:r>
    </w:p>
    <w:p w:rsidR="000147AF" w:rsidRPr="000147AF" w:rsidRDefault="000147AF" w:rsidP="000147AF">
      <w:pPr>
        <w:pStyle w:val="ListParagraph"/>
        <w:numPr>
          <w:ilvl w:val="0"/>
          <w:numId w:val="15"/>
        </w:numPr>
        <w:spacing w:line="276" w:lineRule="auto"/>
        <w:rPr>
          <w:rFonts w:ascii="Arial" w:hAnsi="Arial" w:cs="Arial"/>
        </w:rPr>
      </w:pPr>
      <w:r w:rsidRPr="000147AF">
        <w:rPr>
          <w:rFonts w:ascii="Arial" w:hAnsi="Arial" w:cs="Arial"/>
        </w:rPr>
        <w:lastRenderedPageBreak/>
        <w:t>Class teachers are responsible for planning and enabling Collective Worship to take place daily</w:t>
      </w:r>
    </w:p>
    <w:p w:rsidR="000147AF" w:rsidRPr="000147AF" w:rsidRDefault="000147AF" w:rsidP="000147AF">
      <w:pPr>
        <w:pStyle w:val="ListParagraph"/>
        <w:numPr>
          <w:ilvl w:val="0"/>
          <w:numId w:val="15"/>
        </w:numPr>
        <w:spacing w:line="276" w:lineRule="auto"/>
        <w:rPr>
          <w:rFonts w:ascii="Arial" w:hAnsi="Arial" w:cs="Arial"/>
        </w:rPr>
      </w:pPr>
      <w:r w:rsidRPr="000147AF">
        <w:rPr>
          <w:rFonts w:ascii="Arial" w:hAnsi="Arial" w:cs="Arial"/>
        </w:rPr>
        <w:t>Children will have the opportunity to take an active part in daily Collective Worship.</w:t>
      </w: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Where?</w:t>
      </w:r>
    </w:p>
    <w:p w:rsidR="000147AF" w:rsidRPr="000147AF" w:rsidRDefault="000147AF" w:rsidP="000147AF">
      <w:pPr>
        <w:spacing w:line="276" w:lineRule="auto"/>
        <w:rPr>
          <w:rFonts w:ascii="Arial" w:hAnsi="Arial" w:cs="Arial"/>
        </w:rPr>
      </w:pPr>
      <w:r w:rsidRPr="000147AF">
        <w:rPr>
          <w:rFonts w:ascii="Arial" w:hAnsi="Arial" w:cs="Arial"/>
        </w:rPr>
        <w:t>Collective worship can take place:</w:t>
      </w:r>
    </w:p>
    <w:p w:rsidR="000147AF" w:rsidRPr="000147AF" w:rsidRDefault="000147AF" w:rsidP="000147AF">
      <w:pPr>
        <w:pStyle w:val="ListParagraph"/>
        <w:numPr>
          <w:ilvl w:val="0"/>
          <w:numId w:val="16"/>
        </w:numPr>
        <w:spacing w:line="276" w:lineRule="auto"/>
        <w:rPr>
          <w:rFonts w:ascii="Arial" w:hAnsi="Arial" w:cs="Arial"/>
        </w:rPr>
      </w:pPr>
      <w:r w:rsidRPr="000147AF">
        <w:rPr>
          <w:rFonts w:ascii="Arial" w:hAnsi="Arial" w:cs="Arial"/>
        </w:rPr>
        <w:t>Within the classroom</w:t>
      </w:r>
    </w:p>
    <w:p w:rsidR="000147AF" w:rsidRPr="000147AF" w:rsidRDefault="000147AF" w:rsidP="000147AF">
      <w:pPr>
        <w:pStyle w:val="ListParagraph"/>
        <w:numPr>
          <w:ilvl w:val="0"/>
          <w:numId w:val="16"/>
        </w:numPr>
        <w:spacing w:line="276" w:lineRule="auto"/>
        <w:rPr>
          <w:rFonts w:ascii="Arial" w:hAnsi="Arial" w:cs="Arial"/>
        </w:rPr>
      </w:pPr>
      <w:r w:rsidRPr="000147AF">
        <w:rPr>
          <w:rFonts w:ascii="Arial" w:hAnsi="Arial" w:cs="Arial"/>
        </w:rPr>
        <w:t>In the school hall</w:t>
      </w:r>
    </w:p>
    <w:p w:rsidR="000147AF" w:rsidRPr="000147AF" w:rsidRDefault="000147AF" w:rsidP="000147AF">
      <w:pPr>
        <w:pStyle w:val="ListParagraph"/>
        <w:numPr>
          <w:ilvl w:val="0"/>
          <w:numId w:val="16"/>
        </w:numPr>
        <w:spacing w:line="276" w:lineRule="auto"/>
        <w:rPr>
          <w:rFonts w:ascii="Arial" w:hAnsi="Arial" w:cs="Arial"/>
        </w:rPr>
      </w:pPr>
      <w:r w:rsidRPr="000147AF">
        <w:rPr>
          <w:rFonts w:ascii="Arial" w:hAnsi="Arial" w:cs="Arial"/>
        </w:rPr>
        <w:t>Outside areas belonging to the school</w:t>
      </w:r>
    </w:p>
    <w:p w:rsidR="000147AF" w:rsidRPr="000147AF" w:rsidRDefault="000147AF" w:rsidP="000147AF">
      <w:pPr>
        <w:spacing w:line="276" w:lineRule="auto"/>
        <w:rPr>
          <w:rFonts w:ascii="Arial" w:hAnsi="Arial" w:cs="Arial"/>
        </w:rPr>
      </w:pPr>
      <w:r w:rsidRPr="000147AF">
        <w:rPr>
          <w:rFonts w:ascii="Arial" w:hAnsi="Arial" w:cs="Arial"/>
        </w:rPr>
        <w:t>“As a rule all acts of Collective Worship should take place on the school premises.</w:t>
      </w:r>
    </w:p>
    <w:p w:rsidR="000147AF" w:rsidRPr="000147AF" w:rsidRDefault="000147AF" w:rsidP="000147AF">
      <w:pPr>
        <w:spacing w:line="276" w:lineRule="auto"/>
        <w:rPr>
          <w:rFonts w:ascii="Arial" w:hAnsi="Arial" w:cs="Arial"/>
        </w:rPr>
      </w:pPr>
      <w:r w:rsidRPr="000147AF">
        <w:rPr>
          <w:rFonts w:ascii="Arial" w:hAnsi="Arial" w:cs="Arial"/>
        </w:rPr>
        <w:t>However, the governing bodies of grant maintained, aided and special agreement schools</w:t>
      </w:r>
      <w:r>
        <w:rPr>
          <w:rFonts w:ascii="Arial" w:hAnsi="Arial" w:cs="Arial"/>
        </w:rPr>
        <w:t xml:space="preserve"> </w:t>
      </w:r>
      <w:r w:rsidRPr="000147AF">
        <w:rPr>
          <w:rFonts w:ascii="Arial" w:hAnsi="Arial" w:cs="Arial"/>
        </w:rPr>
        <w:t>have discretion to organise Collective Worship elsewhere on special occasions.”</w:t>
      </w:r>
    </w:p>
    <w:p w:rsidR="000147AF" w:rsidRDefault="000147AF" w:rsidP="000147AF">
      <w:pPr>
        <w:spacing w:line="276" w:lineRule="auto"/>
        <w:rPr>
          <w:rFonts w:ascii="Arial" w:hAnsi="Arial" w:cs="Arial"/>
        </w:rPr>
      </w:pPr>
      <w:r w:rsidRPr="000147AF">
        <w:rPr>
          <w:rFonts w:ascii="Arial" w:hAnsi="Arial" w:cs="Arial"/>
        </w:rPr>
        <w:t>(Education Reform Act 1988)</w:t>
      </w:r>
    </w:p>
    <w:p w:rsidR="000147AF" w:rsidRP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When?</w:t>
      </w:r>
    </w:p>
    <w:p w:rsidR="000147AF" w:rsidRPr="000147AF" w:rsidRDefault="000147AF" w:rsidP="000147AF">
      <w:pPr>
        <w:spacing w:line="276" w:lineRule="auto"/>
        <w:rPr>
          <w:rFonts w:ascii="Arial" w:hAnsi="Arial" w:cs="Arial"/>
        </w:rPr>
      </w:pPr>
      <w:r w:rsidRPr="000147AF">
        <w:rPr>
          <w:rFonts w:ascii="Arial" w:hAnsi="Arial" w:cs="Arial"/>
        </w:rPr>
        <w:t>It is a legal requirement that every child must have an opportunity to take part in</w:t>
      </w:r>
    </w:p>
    <w:p w:rsidR="000147AF" w:rsidRDefault="000147AF" w:rsidP="000147AF">
      <w:pPr>
        <w:spacing w:line="276" w:lineRule="auto"/>
        <w:rPr>
          <w:rFonts w:ascii="Arial" w:hAnsi="Arial" w:cs="Arial"/>
        </w:rPr>
      </w:pPr>
      <w:r w:rsidRPr="000147AF">
        <w:rPr>
          <w:rFonts w:ascii="Arial" w:hAnsi="Arial" w:cs="Arial"/>
        </w:rPr>
        <w:t>Collective Worship every day.</w:t>
      </w:r>
      <w:r>
        <w:rPr>
          <w:rFonts w:ascii="Arial" w:hAnsi="Arial" w:cs="Arial"/>
        </w:rPr>
        <w:t xml:space="preserve"> </w:t>
      </w:r>
      <w:r w:rsidRPr="000147AF">
        <w:rPr>
          <w:rFonts w:ascii="Arial" w:hAnsi="Arial" w:cs="Arial"/>
        </w:rPr>
        <w:t>To ensure that Collective Worship is a meaningful and prayerful opportunity for all</w:t>
      </w:r>
      <w:r>
        <w:rPr>
          <w:rFonts w:ascii="Arial" w:hAnsi="Arial" w:cs="Arial"/>
        </w:rPr>
        <w:t xml:space="preserve"> </w:t>
      </w:r>
      <w:r w:rsidRPr="000147AF">
        <w:rPr>
          <w:rFonts w:ascii="Arial" w:hAnsi="Arial" w:cs="Arial"/>
        </w:rPr>
        <w:t>participants it needs to occur at the most appropriate time for the class/ key stage / school.</w:t>
      </w:r>
      <w:r>
        <w:rPr>
          <w:rFonts w:ascii="Arial" w:hAnsi="Arial" w:cs="Arial"/>
        </w:rPr>
        <w:t xml:space="preserve"> </w:t>
      </w:r>
      <w:r w:rsidRPr="000147AF">
        <w:rPr>
          <w:rFonts w:ascii="Arial" w:hAnsi="Arial" w:cs="Arial"/>
        </w:rPr>
        <w:t>Class teachers are encouraged to look at their weekly curriculum and place Collective</w:t>
      </w:r>
      <w:r>
        <w:rPr>
          <w:rFonts w:ascii="Arial" w:hAnsi="Arial" w:cs="Arial"/>
        </w:rPr>
        <w:t xml:space="preserve"> </w:t>
      </w:r>
      <w:r w:rsidRPr="000147AF">
        <w:rPr>
          <w:rFonts w:ascii="Arial" w:hAnsi="Arial" w:cs="Arial"/>
        </w:rPr>
        <w:t>Worship at a time which enables the children to have a quality experience.</w:t>
      </w:r>
    </w:p>
    <w:p w:rsidR="000147AF" w:rsidRP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How?</w:t>
      </w:r>
    </w:p>
    <w:p w:rsidR="000147AF" w:rsidRPr="000147AF" w:rsidRDefault="000147AF" w:rsidP="000147AF">
      <w:pPr>
        <w:spacing w:line="276" w:lineRule="auto"/>
        <w:rPr>
          <w:rFonts w:ascii="Arial" w:hAnsi="Arial" w:cs="Arial"/>
        </w:rPr>
      </w:pPr>
      <w:r w:rsidRPr="000147AF">
        <w:rPr>
          <w:rFonts w:ascii="Arial" w:hAnsi="Arial" w:cs="Arial"/>
        </w:rPr>
        <w:t>Leader: it can be led by:</w:t>
      </w:r>
    </w:p>
    <w:p w:rsidR="000147AF" w:rsidRPr="000147AF" w:rsidRDefault="000147AF" w:rsidP="000147AF">
      <w:pPr>
        <w:pStyle w:val="ListParagraph"/>
        <w:numPr>
          <w:ilvl w:val="0"/>
          <w:numId w:val="17"/>
        </w:numPr>
        <w:spacing w:line="276" w:lineRule="auto"/>
        <w:rPr>
          <w:rFonts w:ascii="Arial" w:hAnsi="Arial" w:cs="Arial"/>
        </w:rPr>
      </w:pPr>
      <w:proofErr w:type="spellStart"/>
      <w:r w:rsidRPr="000147AF">
        <w:rPr>
          <w:rFonts w:ascii="Arial" w:hAnsi="Arial" w:cs="Arial"/>
        </w:rPr>
        <w:t>Headteacher</w:t>
      </w:r>
      <w:proofErr w:type="spellEnd"/>
      <w:r w:rsidRPr="000147AF">
        <w:rPr>
          <w:rFonts w:ascii="Arial" w:hAnsi="Arial" w:cs="Arial"/>
        </w:rPr>
        <w:t>/RE Coordinator, Deputy head, Father Brian</w:t>
      </w:r>
    </w:p>
    <w:p w:rsidR="000147AF" w:rsidRPr="000147AF" w:rsidRDefault="000147AF" w:rsidP="000147AF">
      <w:pPr>
        <w:pStyle w:val="ListParagraph"/>
        <w:numPr>
          <w:ilvl w:val="0"/>
          <w:numId w:val="17"/>
        </w:numPr>
        <w:spacing w:line="276" w:lineRule="auto"/>
        <w:rPr>
          <w:rFonts w:ascii="Arial" w:hAnsi="Arial" w:cs="Arial"/>
        </w:rPr>
      </w:pPr>
      <w:r w:rsidRPr="000147AF">
        <w:rPr>
          <w:rFonts w:ascii="Arial" w:hAnsi="Arial" w:cs="Arial"/>
        </w:rPr>
        <w:t>Class teacher</w:t>
      </w:r>
    </w:p>
    <w:p w:rsidR="000147AF" w:rsidRPr="000147AF" w:rsidRDefault="000147AF" w:rsidP="000147AF">
      <w:pPr>
        <w:pStyle w:val="ListParagraph"/>
        <w:numPr>
          <w:ilvl w:val="0"/>
          <w:numId w:val="17"/>
        </w:numPr>
        <w:spacing w:line="276" w:lineRule="auto"/>
        <w:rPr>
          <w:rFonts w:ascii="Arial" w:hAnsi="Arial" w:cs="Arial"/>
        </w:rPr>
      </w:pPr>
      <w:r w:rsidRPr="000147AF">
        <w:rPr>
          <w:rFonts w:ascii="Arial" w:hAnsi="Arial" w:cs="Arial"/>
        </w:rPr>
        <w:t>Children</w:t>
      </w:r>
    </w:p>
    <w:p w:rsidR="000147AF" w:rsidRDefault="000147AF" w:rsidP="000147AF">
      <w:pPr>
        <w:pStyle w:val="ListParagraph"/>
        <w:numPr>
          <w:ilvl w:val="0"/>
          <w:numId w:val="17"/>
        </w:numPr>
        <w:spacing w:line="276" w:lineRule="auto"/>
        <w:rPr>
          <w:rFonts w:ascii="Arial" w:hAnsi="Arial" w:cs="Arial"/>
        </w:rPr>
      </w:pPr>
      <w:r w:rsidRPr="000147AF">
        <w:rPr>
          <w:rFonts w:ascii="Arial" w:hAnsi="Arial" w:cs="Arial"/>
        </w:rPr>
        <w:t>Visitors</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rPr>
        <w:t>In order to provide children with quality experiences of Collective Worship, teachers at</w:t>
      </w:r>
      <w:r>
        <w:rPr>
          <w:rFonts w:ascii="Arial" w:hAnsi="Arial" w:cs="Arial"/>
        </w:rPr>
        <w:t xml:space="preserve"> St Bernadette</w:t>
      </w:r>
      <w:r w:rsidRPr="000147AF">
        <w:rPr>
          <w:rFonts w:ascii="Arial" w:hAnsi="Arial" w:cs="Arial"/>
        </w:rPr>
        <w:t xml:space="preserve"> Catholic Primary School will:</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Ensure that the theme, focus, delivery, length and resources are appropriates to</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the interests, age range, backgrounds and abilities of learners (time: approximately one minute for each year of a child’s life)</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Set an appropriate atmosphere with a sense of order and occasion, including entry</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and exit (use of music / lighting)</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 xml:space="preserve">Provide a focus using artefacts, candles, symbols </w:t>
      </w:r>
      <w:proofErr w:type="spellStart"/>
      <w:r w:rsidRPr="000147AF">
        <w:rPr>
          <w:rFonts w:ascii="Arial" w:hAnsi="Arial" w:cs="Arial"/>
        </w:rPr>
        <w:t>etc</w:t>
      </w:r>
      <w:proofErr w:type="spellEnd"/>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lastRenderedPageBreak/>
        <w:t>Respect the freedom of learners and staff in the invitation to prayer and worship</w:t>
      </w:r>
    </w:p>
    <w:p w:rsidR="000147AF" w:rsidRDefault="000147AF" w:rsidP="000147AF">
      <w:pPr>
        <w:pStyle w:val="ListParagraph"/>
        <w:numPr>
          <w:ilvl w:val="0"/>
          <w:numId w:val="18"/>
        </w:numPr>
        <w:spacing w:line="276" w:lineRule="auto"/>
        <w:rPr>
          <w:rFonts w:ascii="Arial" w:hAnsi="Arial" w:cs="Arial"/>
        </w:rPr>
      </w:pPr>
      <w:r w:rsidRPr="000147AF">
        <w:rPr>
          <w:rFonts w:ascii="Arial" w:hAnsi="Arial" w:cs="Arial"/>
        </w:rPr>
        <w:t xml:space="preserve">Ensure the possibility of conscious, active participation of all present </w:t>
      </w:r>
    </w:p>
    <w:p w:rsidR="000147AF" w:rsidRPr="000147AF" w:rsidRDefault="000147AF" w:rsidP="000147AF">
      <w:pPr>
        <w:pStyle w:val="ListParagraph"/>
        <w:numPr>
          <w:ilvl w:val="0"/>
          <w:numId w:val="18"/>
        </w:numPr>
        <w:spacing w:line="276" w:lineRule="auto"/>
        <w:rPr>
          <w:rFonts w:ascii="Arial" w:hAnsi="Arial" w:cs="Arial"/>
        </w:rPr>
      </w:pPr>
      <w:r w:rsidRPr="000147AF">
        <w:rPr>
          <w:rFonts w:ascii="Arial" w:hAnsi="Arial" w:cs="Arial"/>
        </w:rPr>
        <w:t>Teachers will use a variety of building blocks</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Short address/personal experience</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Readings: Scripture / poetry / story</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Drama / dance / song / role play</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Artefacts / posters / natural materials</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Time for reflection / silence</w:t>
      </w:r>
    </w:p>
    <w:p w:rsidR="000147AF" w:rsidRPr="000147AF" w:rsidRDefault="000147AF" w:rsidP="000147AF">
      <w:pPr>
        <w:pStyle w:val="ListParagraph"/>
        <w:numPr>
          <w:ilvl w:val="0"/>
          <w:numId w:val="19"/>
        </w:numPr>
        <w:spacing w:line="276" w:lineRule="auto"/>
        <w:rPr>
          <w:rFonts w:ascii="Arial" w:hAnsi="Arial" w:cs="Arial"/>
        </w:rPr>
      </w:pPr>
      <w:r w:rsidRPr="000147AF">
        <w:rPr>
          <w:rFonts w:ascii="Arial" w:hAnsi="Arial" w:cs="Arial"/>
        </w:rPr>
        <w:t xml:space="preserve">Prayer: informal / formal (Psalms / children’s own prayers </w:t>
      </w:r>
      <w:proofErr w:type="spellStart"/>
      <w:r w:rsidRPr="000147AF">
        <w:rPr>
          <w:rFonts w:ascii="Arial" w:hAnsi="Arial" w:cs="Arial"/>
        </w:rPr>
        <w:t>etc</w:t>
      </w:r>
      <w:proofErr w:type="spellEnd"/>
      <w:r w:rsidRPr="000147AF">
        <w:rPr>
          <w:rFonts w:ascii="Arial" w:hAnsi="Arial" w:cs="Arial"/>
        </w:rPr>
        <w:t>)</w:t>
      </w:r>
    </w:p>
    <w:p w:rsidR="000147AF" w:rsidRDefault="000147AF" w:rsidP="000147AF">
      <w:pPr>
        <w:pStyle w:val="ListParagraph"/>
        <w:numPr>
          <w:ilvl w:val="0"/>
          <w:numId w:val="19"/>
        </w:numPr>
        <w:spacing w:line="276" w:lineRule="auto"/>
        <w:rPr>
          <w:rFonts w:ascii="Arial" w:hAnsi="Arial" w:cs="Arial"/>
        </w:rPr>
      </w:pPr>
      <w:r w:rsidRPr="000147AF">
        <w:rPr>
          <w:rFonts w:ascii="Arial" w:hAnsi="Arial" w:cs="Arial"/>
        </w:rPr>
        <w:t>Responses (e.g. saying / singing)</w:t>
      </w: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b/>
        </w:rPr>
      </w:pPr>
      <w:r w:rsidRPr="000147AF">
        <w:rPr>
          <w:rFonts w:ascii="Arial" w:hAnsi="Arial" w:cs="Arial"/>
          <w:b/>
        </w:rPr>
        <w:t>Planning and Recording</w:t>
      </w:r>
    </w:p>
    <w:p w:rsidR="000147AF" w:rsidRPr="000147AF" w:rsidRDefault="000147AF" w:rsidP="000147AF">
      <w:pPr>
        <w:spacing w:line="276" w:lineRule="auto"/>
        <w:rPr>
          <w:rFonts w:ascii="Arial" w:hAnsi="Arial" w:cs="Arial"/>
          <w:b/>
        </w:rPr>
      </w:pPr>
    </w:p>
    <w:p w:rsidR="000147AF" w:rsidRPr="000147AF" w:rsidRDefault="000147AF" w:rsidP="000147AF">
      <w:pPr>
        <w:spacing w:line="276" w:lineRule="auto"/>
        <w:rPr>
          <w:rFonts w:ascii="Arial" w:hAnsi="Arial" w:cs="Arial"/>
        </w:rPr>
      </w:pPr>
      <w:r w:rsidRPr="000147AF">
        <w:rPr>
          <w:rFonts w:ascii="Arial" w:hAnsi="Arial" w:cs="Arial"/>
        </w:rPr>
        <w:t>Planning will be done with reference to:</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 xml:space="preserve">Margaret Carswell </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The Way, The Truth and The Life topics,</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the Church’s seasons,</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significant dates,</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The whole curriculum</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Local, national, world events</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What to include on planning sheet for Collective Worship.</w:t>
      </w:r>
    </w:p>
    <w:p w:rsidR="000147AF" w:rsidRPr="000147AF" w:rsidRDefault="000147AF" w:rsidP="000147AF">
      <w:pPr>
        <w:spacing w:line="276" w:lineRule="auto"/>
        <w:rPr>
          <w:rFonts w:ascii="Arial" w:hAnsi="Arial" w:cs="Arial"/>
        </w:rPr>
      </w:pPr>
      <w:r w:rsidRPr="000147AF">
        <w:rPr>
          <w:rFonts w:ascii="Arial" w:hAnsi="Arial" w:cs="Arial"/>
        </w:rPr>
        <w:t>When Teachers plan Collective Worship...</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b/>
        </w:rPr>
        <w:t>Preparation</w:t>
      </w:r>
      <w:r w:rsidRPr="000147AF">
        <w:rPr>
          <w:rFonts w:ascii="Arial" w:hAnsi="Arial" w:cs="Arial"/>
        </w:rPr>
        <w:t>: When, where, who, what? What resources will I need? Create focus. Send</w:t>
      </w:r>
      <w:r>
        <w:rPr>
          <w:rFonts w:ascii="Arial" w:hAnsi="Arial" w:cs="Arial"/>
        </w:rPr>
        <w:t xml:space="preserve"> </w:t>
      </w:r>
      <w:r w:rsidRPr="000147AF">
        <w:rPr>
          <w:rFonts w:ascii="Arial" w:hAnsi="Arial" w:cs="Arial"/>
        </w:rPr>
        <w:t>Invitations</w:t>
      </w:r>
    </w:p>
    <w:p w:rsidR="000147AF" w:rsidRPr="000147AF" w:rsidRDefault="000147AF" w:rsidP="000147AF">
      <w:pPr>
        <w:spacing w:line="276" w:lineRule="auto"/>
        <w:rPr>
          <w:rFonts w:ascii="Arial" w:hAnsi="Arial" w:cs="Arial"/>
          <w:b/>
        </w:rPr>
      </w:pPr>
    </w:p>
    <w:p w:rsidR="000147AF" w:rsidRPr="000147AF" w:rsidRDefault="000147AF" w:rsidP="000147AF">
      <w:pPr>
        <w:spacing w:line="276" w:lineRule="auto"/>
        <w:rPr>
          <w:rFonts w:ascii="Arial" w:hAnsi="Arial" w:cs="Arial"/>
        </w:rPr>
      </w:pPr>
      <w:r w:rsidRPr="000147AF">
        <w:rPr>
          <w:rFonts w:ascii="Arial" w:hAnsi="Arial" w:cs="Arial"/>
          <w:b/>
        </w:rPr>
        <w:t>Gathering</w:t>
      </w:r>
      <w:r w:rsidRPr="000147AF">
        <w:rPr>
          <w:rFonts w:ascii="Arial" w:hAnsi="Arial" w:cs="Arial"/>
        </w:rPr>
        <w:t>: How will we begin / enter – to music? Create an atmosphere of prayer. Use a</w:t>
      </w:r>
      <w:r>
        <w:rPr>
          <w:rFonts w:ascii="Arial" w:hAnsi="Arial" w:cs="Arial"/>
        </w:rPr>
        <w:t xml:space="preserve"> </w:t>
      </w:r>
      <w:r w:rsidRPr="000147AF">
        <w:rPr>
          <w:rFonts w:ascii="Arial" w:hAnsi="Arial" w:cs="Arial"/>
        </w:rPr>
        <w:t xml:space="preserve">‘gathering chant’ </w:t>
      </w:r>
      <w:proofErr w:type="gramStart"/>
      <w:r w:rsidRPr="000147AF">
        <w:rPr>
          <w:rFonts w:ascii="Arial" w:hAnsi="Arial" w:cs="Arial"/>
        </w:rPr>
        <w:t>Come</w:t>
      </w:r>
      <w:proofErr w:type="gramEnd"/>
      <w:r w:rsidRPr="000147AF">
        <w:rPr>
          <w:rFonts w:ascii="Arial" w:hAnsi="Arial" w:cs="Arial"/>
        </w:rPr>
        <w:t xml:space="preserve"> in procession.</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b/>
        </w:rPr>
        <w:t>Listen:</w:t>
      </w:r>
      <w:r w:rsidRPr="000147AF">
        <w:rPr>
          <w:rFonts w:ascii="Arial" w:hAnsi="Arial" w:cs="Arial"/>
        </w:rPr>
        <w:t xml:space="preserve"> Reading from scriptures, psalms, poems etc. Use power point. Pause at times for</w:t>
      </w:r>
      <w:r>
        <w:rPr>
          <w:rFonts w:ascii="Arial" w:hAnsi="Arial" w:cs="Arial"/>
        </w:rPr>
        <w:t xml:space="preserve"> </w:t>
      </w:r>
      <w:r w:rsidRPr="000147AF">
        <w:rPr>
          <w:rFonts w:ascii="Arial" w:hAnsi="Arial" w:cs="Arial"/>
        </w:rPr>
        <w:t xml:space="preserve">quiet contemplation. </w:t>
      </w:r>
      <w:proofErr w:type="spellStart"/>
      <w:r w:rsidRPr="000147AF">
        <w:rPr>
          <w:rFonts w:ascii="Arial" w:hAnsi="Arial" w:cs="Arial"/>
        </w:rPr>
        <w:t>Dramatise</w:t>
      </w:r>
      <w:proofErr w:type="spellEnd"/>
      <w:r w:rsidRPr="000147AF">
        <w:rPr>
          <w:rFonts w:ascii="Arial" w:hAnsi="Arial" w:cs="Arial"/>
        </w:rPr>
        <w:t xml:space="preserve"> the readings.</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rPr>
      </w:pPr>
      <w:r w:rsidRPr="000147AF">
        <w:rPr>
          <w:rFonts w:ascii="Arial" w:hAnsi="Arial" w:cs="Arial"/>
          <w:b/>
        </w:rPr>
        <w:t>Respond:</w:t>
      </w:r>
      <w:r w:rsidRPr="000147AF">
        <w:rPr>
          <w:rFonts w:ascii="Arial" w:hAnsi="Arial" w:cs="Arial"/>
        </w:rPr>
        <w:t xml:space="preserve"> What do pupils will do. Quiet reflection, formal / informal prayer / respond to</w:t>
      </w:r>
      <w:r>
        <w:rPr>
          <w:rFonts w:ascii="Arial" w:hAnsi="Arial" w:cs="Arial"/>
        </w:rPr>
        <w:t xml:space="preserve"> </w:t>
      </w:r>
      <w:r w:rsidRPr="000147AF">
        <w:rPr>
          <w:rFonts w:ascii="Arial" w:hAnsi="Arial" w:cs="Arial"/>
        </w:rPr>
        <w:t>bidding prayers. Place stone at foot of cross etc.</w:t>
      </w:r>
    </w:p>
    <w:p w:rsidR="000147AF" w:rsidRPr="000147AF" w:rsidRDefault="000147AF" w:rsidP="000147AF">
      <w:pPr>
        <w:spacing w:line="276" w:lineRule="auto"/>
        <w:rPr>
          <w:rFonts w:ascii="Arial" w:hAnsi="Arial" w:cs="Arial"/>
          <w:b/>
        </w:rPr>
      </w:pPr>
    </w:p>
    <w:p w:rsidR="000147AF" w:rsidRDefault="000147AF" w:rsidP="000147AF">
      <w:pPr>
        <w:spacing w:line="276" w:lineRule="auto"/>
        <w:rPr>
          <w:rFonts w:ascii="Arial" w:hAnsi="Arial" w:cs="Arial"/>
        </w:rPr>
      </w:pPr>
      <w:r w:rsidRPr="000147AF">
        <w:rPr>
          <w:rFonts w:ascii="Arial" w:hAnsi="Arial" w:cs="Arial"/>
          <w:b/>
        </w:rPr>
        <w:t>Go Forth:</w:t>
      </w:r>
      <w:r w:rsidRPr="000147AF">
        <w:rPr>
          <w:rFonts w:ascii="Arial" w:hAnsi="Arial" w:cs="Arial"/>
        </w:rPr>
        <w:t xml:space="preserve"> What will I do to help the children take the message away with them – prayer</w:t>
      </w:r>
      <w:r>
        <w:rPr>
          <w:rFonts w:ascii="Arial" w:hAnsi="Arial" w:cs="Arial"/>
        </w:rPr>
        <w:t xml:space="preserve"> </w:t>
      </w:r>
      <w:r w:rsidRPr="000147AF">
        <w:rPr>
          <w:rFonts w:ascii="Arial" w:hAnsi="Arial" w:cs="Arial"/>
        </w:rPr>
        <w:t>card, picture, common prayer</w:t>
      </w:r>
      <w:r w:rsidRPr="000147AF">
        <w:rPr>
          <w:rFonts w:ascii="Arial" w:hAnsi="Arial" w:cs="Arial"/>
        </w:rPr>
        <w:cr/>
      </w: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lastRenderedPageBreak/>
        <w:t>When children plan Collective Worship:</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Gather</w:t>
      </w:r>
    </w:p>
    <w:p w:rsidR="000147AF" w:rsidRPr="000147AF" w:rsidRDefault="000147AF" w:rsidP="000147AF">
      <w:pPr>
        <w:spacing w:line="276" w:lineRule="auto"/>
        <w:rPr>
          <w:rFonts w:ascii="Arial" w:hAnsi="Arial" w:cs="Arial"/>
        </w:rPr>
      </w:pPr>
      <w:r w:rsidRPr="000147AF">
        <w:rPr>
          <w:rFonts w:ascii="Arial" w:hAnsi="Arial" w:cs="Arial"/>
        </w:rPr>
        <w:t>• What music might you play?</w:t>
      </w:r>
    </w:p>
    <w:p w:rsidR="000147AF" w:rsidRPr="000147AF" w:rsidRDefault="000147AF" w:rsidP="000147AF">
      <w:pPr>
        <w:spacing w:line="276" w:lineRule="auto"/>
        <w:rPr>
          <w:rFonts w:ascii="Arial" w:hAnsi="Arial" w:cs="Arial"/>
        </w:rPr>
      </w:pPr>
      <w:r w:rsidRPr="000147AF">
        <w:rPr>
          <w:rFonts w:ascii="Arial" w:hAnsi="Arial" w:cs="Arial"/>
        </w:rPr>
        <w:t>• How will you arrange the children?</w:t>
      </w:r>
    </w:p>
    <w:p w:rsidR="000147AF" w:rsidRPr="000147AF" w:rsidRDefault="000147AF" w:rsidP="000147AF">
      <w:pPr>
        <w:spacing w:line="276" w:lineRule="auto"/>
        <w:rPr>
          <w:rFonts w:ascii="Arial" w:hAnsi="Arial" w:cs="Arial"/>
        </w:rPr>
      </w:pPr>
      <w:r w:rsidRPr="000147AF">
        <w:rPr>
          <w:rFonts w:ascii="Arial" w:hAnsi="Arial" w:cs="Arial"/>
        </w:rPr>
        <w:t>• Will you light the candle(s)?</w:t>
      </w:r>
    </w:p>
    <w:p w:rsidR="000147AF" w:rsidRPr="000147AF" w:rsidRDefault="000147AF" w:rsidP="000147AF">
      <w:pPr>
        <w:spacing w:line="276" w:lineRule="auto"/>
        <w:rPr>
          <w:rFonts w:ascii="Arial" w:hAnsi="Arial" w:cs="Arial"/>
        </w:rPr>
      </w:pPr>
      <w:r w:rsidRPr="000147AF">
        <w:rPr>
          <w:rFonts w:ascii="Arial" w:hAnsi="Arial" w:cs="Arial"/>
        </w:rPr>
        <w:t>• Can you find an appropriate picture / poster / artefact? – explain it.</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Listen</w:t>
      </w:r>
    </w:p>
    <w:p w:rsidR="000147AF" w:rsidRPr="000147AF" w:rsidRDefault="000147AF" w:rsidP="000147AF">
      <w:pPr>
        <w:spacing w:line="276" w:lineRule="auto"/>
        <w:rPr>
          <w:rFonts w:ascii="Arial" w:hAnsi="Arial" w:cs="Arial"/>
        </w:rPr>
      </w:pPr>
      <w:r w:rsidRPr="000147AF">
        <w:rPr>
          <w:rFonts w:ascii="Arial" w:hAnsi="Arial" w:cs="Arial"/>
        </w:rPr>
        <w:t>• Who will read?</w:t>
      </w:r>
    </w:p>
    <w:p w:rsidR="000147AF" w:rsidRPr="000147AF" w:rsidRDefault="000147AF" w:rsidP="000147AF">
      <w:pPr>
        <w:spacing w:line="276" w:lineRule="auto"/>
        <w:rPr>
          <w:rFonts w:ascii="Arial" w:hAnsi="Arial" w:cs="Arial"/>
        </w:rPr>
      </w:pPr>
      <w:r w:rsidRPr="000147AF">
        <w:rPr>
          <w:rFonts w:ascii="Arial" w:hAnsi="Arial" w:cs="Arial"/>
        </w:rPr>
        <w:t>• What will you read? (Scripture / Prayer / Psalm / Poem / Story / Hymn)</w:t>
      </w:r>
    </w:p>
    <w:p w:rsidR="000147AF" w:rsidRPr="000147AF" w:rsidRDefault="000147AF" w:rsidP="000147AF">
      <w:pPr>
        <w:spacing w:line="276" w:lineRule="auto"/>
        <w:rPr>
          <w:rFonts w:ascii="Arial" w:hAnsi="Arial" w:cs="Arial"/>
        </w:rPr>
      </w:pPr>
      <w:r w:rsidRPr="000147AF">
        <w:rPr>
          <w:rFonts w:ascii="Arial" w:hAnsi="Arial" w:cs="Arial"/>
        </w:rPr>
        <w:t>• Will you act out the reading? Or use a Power Point presentation?</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Respond</w:t>
      </w:r>
    </w:p>
    <w:p w:rsidR="000147AF" w:rsidRPr="000147AF" w:rsidRDefault="000147AF" w:rsidP="000147AF">
      <w:pPr>
        <w:spacing w:line="276" w:lineRule="auto"/>
        <w:rPr>
          <w:rFonts w:ascii="Arial" w:hAnsi="Arial" w:cs="Arial"/>
        </w:rPr>
      </w:pPr>
      <w:r w:rsidRPr="000147AF">
        <w:rPr>
          <w:rFonts w:ascii="Arial" w:hAnsi="Arial" w:cs="Arial"/>
        </w:rPr>
        <w:t>• How will you help your friends to reflect on what they have read?</w:t>
      </w:r>
    </w:p>
    <w:p w:rsidR="000147AF" w:rsidRPr="000147AF" w:rsidRDefault="000147AF" w:rsidP="000147AF">
      <w:pPr>
        <w:spacing w:line="276" w:lineRule="auto"/>
        <w:rPr>
          <w:rFonts w:ascii="Arial" w:hAnsi="Arial" w:cs="Arial"/>
        </w:rPr>
      </w:pPr>
      <w:r w:rsidRPr="000147AF">
        <w:rPr>
          <w:rFonts w:ascii="Arial" w:hAnsi="Arial" w:cs="Arial"/>
        </w:rPr>
        <w:t>• Will you say prayers that need a response?</w:t>
      </w:r>
    </w:p>
    <w:p w:rsidR="000147AF" w:rsidRDefault="000147AF" w:rsidP="000147AF">
      <w:pPr>
        <w:spacing w:line="276" w:lineRule="auto"/>
        <w:rPr>
          <w:rFonts w:ascii="Arial" w:hAnsi="Arial" w:cs="Arial"/>
        </w:rPr>
      </w:pPr>
      <w:r w:rsidRPr="000147AF">
        <w:rPr>
          <w:rFonts w:ascii="Arial" w:hAnsi="Arial" w:cs="Arial"/>
        </w:rPr>
        <w:t>• Who will lead the prayers?</w:t>
      </w: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Go Forth</w:t>
      </w:r>
    </w:p>
    <w:p w:rsidR="000147AF" w:rsidRPr="000147AF" w:rsidRDefault="000147AF" w:rsidP="000147AF">
      <w:pPr>
        <w:spacing w:line="276" w:lineRule="auto"/>
        <w:rPr>
          <w:rFonts w:ascii="Arial" w:hAnsi="Arial" w:cs="Arial"/>
        </w:rPr>
      </w:pPr>
      <w:r w:rsidRPr="000147AF">
        <w:rPr>
          <w:rFonts w:ascii="Arial" w:hAnsi="Arial" w:cs="Arial"/>
        </w:rPr>
        <w:t xml:space="preserve">• What do you want your friends to take away from this Act of Worship </w:t>
      </w:r>
      <w:proofErr w:type="gramStart"/>
      <w:r w:rsidRPr="000147AF">
        <w:rPr>
          <w:rFonts w:ascii="Arial" w:hAnsi="Arial" w:cs="Arial"/>
        </w:rPr>
        <w:t>to</w:t>
      </w:r>
      <w:proofErr w:type="gramEnd"/>
    </w:p>
    <w:p w:rsidR="000147AF" w:rsidRDefault="000147AF" w:rsidP="000147AF">
      <w:pPr>
        <w:spacing w:line="276" w:lineRule="auto"/>
        <w:rPr>
          <w:rFonts w:ascii="Arial" w:hAnsi="Arial" w:cs="Arial"/>
        </w:rPr>
      </w:pPr>
      <w:proofErr w:type="gramStart"/>
      <w:r w:rsidRPr="000147AF">
        <w:rPr>
          <w:rFonts w:ascii="Arial" w:hAnsi="Arial" w:cs="Arial"/>
        </w:rPr>
        <w:t>remember</w:t>
      </w:r>
      <w:proofErr w:type="gramEnd"/>
      <w:r w:rsidRPr="000147AF">
        <w:rPr>
          <w:rFonts w:ascii="Arial" w:hAnsi="Arial" w:cs="Arial"/>
        </w:rPr>
        <w:t xml:space="preserve"> its message.</w:t>
      </w:r>
    </w:p>
    <w:p w:rsidR="000147AF" w:rsidRP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r w:rsidRPr="000147AF">
        <w:rPr>
          <w:rFonts w:ascii="Arial" w:hAnsi="Arial" w:cs="Arial"/>
          <w:b/>
        </w:rPr>
        <w:t>Collective Worship will be recorded through:</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Planning sheets</w:t>
      </w:r>
    </w:p>
    <w:p w:rsidR="000147AF" w:rsidRPr="000147AF" w:rsidRDefault="000147AF" w:rsidP="000147AF">
      <w:pPr>
        <w:pStyle w:val="ListParagraph"/>
        <w:numPr>
          <w:ilvl w:val="0"/>
          <w:numId w:val="20"/>
        </w:numPr>
        <w:spacing w:line="276" w:lineRule="auto"/>
        <w:rPr>
          <w:rFonts w:ascii="Arial" w:hAnsi="Arial" w:cs="Arial"/>
        </w:rPr>
      </w:pPr>
      <w:r w:rsidRPr="000147AF">
        <w:rPr>
          <w:rFonts w:ascii="Arial" w:hAnsi="Arial" w:cs="Arial"/>
        </w:rPr>
        <w:t>Collections of learner’s contributions/prayers, reflections</w:t>
      </w:r>
    </w:p>
    <w:p w:rsidR="000147AF" w:rsidRDefault="000147AF" w:rsidP="000147AF">
      <w:pPr>
        <w:pStyle w:val="ListParagraph"/>
        <w:numPr>
          <w:ilvl w:val="0"/>
          <w:numId w:val="20"/>
        </w:numPr>
        <w:spacing w:line="276" w:lineRule="auto"/>
        <w:rPr>
          <w:rFonts w:ascii="Arial" w:hAnsi="Arial" w:cs="Arial"/>
        </w:rPr>
      </w:pPr>
      <w:r w:rsidRPr="000147AF">
        <w:rPr>
          <w:rFonts w:ascii="Arial" w:hAnsi="Arial" w:cs="Arial"/>
        </w:rPr>
        <w:t>Photographs / display</w:t>
      </w: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-770255</wp:posOffset>
            </wp:positionV>
            <wp:extent cx="7086600" cy="944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406" t="16250" r="34190" b="4570"/>
                    <a:stretch/>
                  </pic:blipFill>
                  <pic:spPr bwMode="auto">
                    <a:xfrm>
                      <a:off x="0" y="0"/>
                      <a:ext cx="7086600" cy="944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Default="000147AF" w:rsidP="000147AF">
      <w:pPr>
        <w:spacing w:line="276" w:lineRule="auto"/>
        <w:rPr>
          <w:rFonts w:ascii="Arial" w:hAnsi="Arial" w:cs="Arial"/>
        </w:rPr>
      </w:pPr>
    </w:p>
    <w:p w:rsidR="000147AF" w:rsidRPr="000147AF" w:rsidRDefault="000147AF" w:rsidP="000147AF">
      <w:pPr>
        <w:spacing w:line="276" w:lineRule="auto"/>
        <w:rPr>
          <w:rFonts w:ascii="Arial" w:hAnsi="Arial" w:cs="Arial"/>
          <w:b/>
        </w:rPr>
      </w:pPr>
    </w:p>
    <w:p w:rsidR="000147AF" w:rsidRPr="000147AF" w:rsidRDefault="000147AF" w:rsidP="000147AF">
      <w:pPr>
        <w:spacing w:line="276" w:lineRule="auto"/>
        <w:rPr>
          <w:rFonts w:ascii="Arial" w:hAnsi="Arial" w:cs="Arial"/>
          <w:b/>
        </w:rPr>
      </w:pPr>
      <w:r w:rsidRPr="000147AF">
        <w:rPr>
          <w:rFonts w:ascii="Arial" w:hAnsi="Arial" w:cs="Arial"/>
          <w:b/>
        </w:rPr>
        <w:t>Monitoring, Evaluation and Review</w:t>
      </w:r>
    </w:p>
    <w:p w:rsidR="000147AF" w:rsidRPr="000147AF" w:rsidRDefault="000147AF" w:rsidP="000147AF">
      <w:pPr>
        <w:spacing w:line="276" w:lineRule="auto"/>
        <w:rPr>
          <w:rFonts w:ascii="Arial" w:hAnsi="Arial" w:cs="Arial"/>
        </w:rPr>
      </w:pPr>
      <w:r w:rsidRPr="000147AF">
        <w:rPr>
          <w:rFonts w:ascii="Arial" w:hAnsi="Arial" w:cs="Arial"/>
        </w:rPr>
        <w:t>We will review this policy annually with reference to the variety of experiences offered to</w:t>
      </w:r>
      <w:r>
        <w:rPr>
          <w:rFonts w:ascii="Arial" w:hAnsi="Arial" w:cs="Arial"/>
        </w:rPr>
        <w:t xml:space="preserve"> </w:t>
      </w:r>
      <w:r w:rsidRPr="000147AF">
        <w:rPr>
          <w:rFonts w:ascii="Arial" w:hAnsi="Arial" w:cs="Arial"/>
        </w:rPr>
        <w:t>our children. We will assess its implementation and effectiveness. This policy will be</w:t>
      </w:r>
      <w:r>
        <w:rPr>
          <w:rFonts w:ascii="Arial" w:hAnsi="Arial" w:cs="Arial"/>
        </w:rPr>
        <w:t xml:space="preserve"> </w:t>
      </w:r>
      <w:r w:rsidRPr="000147AF">
        <w:rPr>
          <w:rFonts w:ascii="Arial" w:hAnsi="Arial" w:cs="Arial"/>
        </w:rPr>
        <w:t>promoted and implemented throughout our school.</w:t>
      </w:r>
    </w:p>
    <w:sectPr w:rsidR="000147AF" w:rsidRPr="000147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FB" w:rsidRDefault="0031286D">
      <w:r>
        <w:separator/>
      </w:r>
    </w:p>
  </w:endnote>
  <w:endnote w:type="continuationSeparator" w:id="0">
    <w:p w:rsidR="00CB4CFB" w:rsidRDefault="003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3E" w:rsidRDefault="00A67387" w:rsidP="00B87712">
    <w:pPr>
      <w:pStyle w:val="Footer"/>
      <w:tabs>
        <w:tab w:val="clear" w:pos="4153"/>
        <w:tab w:val="clear" w:pos="8306"/>
        <w:tab w:val="center" w:pos="4962"/>
        <w:tab w:val="right" w:pos="9214"/>
      </w:tabs>
      <w:rPr>
        <w:sz w:val="16"/>
        <w:szCs w:val="16"/>
      </w:rPr>
    </w:pPr>
    <w:r>
      <w:rPr>
        <w:sz w:val="16"/>
        <w:szCs w:val="16"/>
      </w:rPr>
      <w:t>St Bernadette Catholic Primary School</w:t>
    </w:r>
  </w:p>
  <w:p w:rsidR="00502F3E" w:rsidRPr="00487A38" w:rsidRDefault="0031286D" w:rsidP="00B87712">
    <w:pPr>
      <w:pStyle w:val="Footer"/>
      <w:tabs>
        <w:tab w:val="clear" w:pos="4153"/>
        <w:tab w:val="clear" w:pos="8306"/>
        <w:tab w:val="center" w:pos="4962"/>
        <w:tab w:val="right" w:pos="10080"/>
      </w:tabs>
      <w:rPr>
        <w:sz w:val="16"/>
        <w:szCs w:val="16"/>
      </w:rPr>
    </w:pPr>
    <w:r>
      <w:rPr>
        <w:sz w:val="16"/>
        <w:szCs w:val="16"/>
      </w:rPr>
      <w:t>Collective Worship</w:t>
    </w:r>
    <w:r w:rsidR="00A67387" w:rsidRPr="00487A38">
      <w:rPr>
        <w:sz w:val="16"/>
        <w:szCs w:val="16"/>
      </w:rPr>
      <w:tab/>
      <w:t xml:space="preserve">Page </w:t>
    </w:r>
    <w:r w:rsidR="00A67387" w:rsidRPr="00487A38">
      <w:rPr>
        <w:sz w:val="16"/>
        <w:szCs w:val="16"/>
      </w:rPr>
      <w:fldChar w:fldCharType="begin"/>
    </w:r>
    <w:r w:rsidR="00A67387" w:rsidRPr="00487A38">
      <w:rPr>
        <w:sz w:val="16"/>
        <w:szCs w:val="16"/>
      </w:rPr>
      <w:instrText xml:space="preserve"> PAGE  \* Arabic  \* MERGEFORMAT </w:instrText>
    </w:r>
    <w:r w:rsidR="00A67387" w:rsidRPr="00487A38">
      <w:rPr>
        <w:sz w:val="16"/>
        <w:szCs w:val="16"/>
      </w:rPr>
      <w:fldChar w:fldCharType="separate"/>
    </w:r>
    <w:r w:rsidR="001B049D">
      <w:rPr>
        <w:noProof/>
        <w:sz w:val="16"/>
        <w:szCs w:val="16"/>
      </w:rPr>
      <w:t>6</w:t>
    </w:r>
    <w:r w:rsidR="00A67387" w:rsidRPr="00487A38">
      <w:rPr>
        <w:sz w:val="16"/>
        <w:szCs w:val="16"/>
      </w:rPr>
      <w:fldChar w:fldCharType="end"/>
    </w:r>
    <w:r w:rsidR="00A67387" w:rsidRPr="00487A38">
      <w:rPr>
        <w:sz w:val="16"/>
        <w:szCs w:val="16"/>
      </w:rPr>
      <w:t xml:space="preserve"> of </w:t>
    </w:r>
    <w:r w:rsidR="00A67387" w:rsidRPr="00487A38">
      <w:rPr>
        <w:sz w:val="16"/>
        <w:szCs w:val="16"/>
      </w:rPr>
      <w:fldChar w:fldCharType="begin"/>
    </w:r>
    <w:r w:rsidR="00A67387" w:rsidRPr="00487A38">
      <w:rPr>
        <w:sz w:val="16"/>
        <w:szCs w:val="16"/>
      </w:rPr>
      <w:instrText xml:space="preserve"> NUMPAGES  \* Arabic  \* MERGEFORMAT </w:instrText>
    </w:r>
    <w:r w:rsidR="00A67387" w:rsidRPr="00487A38">
      <w:rPr>
        <w:sz w:val="16"/>
        <w:szCs w:val="16"/>
      </w:rPr>
      <w:fldChar w:fldCharType="separate"/>
    </w:r>
    <w:r w:rsidR="001B049D">
      <w:rPr>
        <w:noProof/>
        <w:sz w:val="16"/>
        <w:szCs w:val="16"/>
      </w:rPr>
      <w:t>7</w:t>
    </w:r>
    <w:r w:rsidR="00A67387" w:rsidRPr="00487A38">
      <w:rPr>
        <w:sz w:val="16"/>
        <w:szCs w:val="16"/>
      </w:rPr>
      <w:fldChar w:fldCharType="end"/>
    </w:r>
    <w:r w:rsidR="00A67387" w:rsidRPr="00487A38">
      <w:rPr>
        <w:sz w:val="16"/>
        <w:szCs w:val="16"/>
      </w:rPr>
      <w:t xml:space="preserve"> </w:t>
    </w:r>
    <w:r w:rsidR="00A67387" w:rsidRPr="00487A38">
      <w:rPr>
        <w:sz w:val="16"/>
        <w:szCs w:val="16"/>
      </w:rPr>
      <w:tab/>
    </w:r>
    <w:r w:rsidR="00B03647">
      <w:rPr>
        <w:sz w:val="16"/>
        <w:szCs w:val="16"/>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FB" w:rsidRDefault="0031286D">
      <w:r>
        <w:separator/>
      </w:r>
    </w:p>
  </w:footnote>
  <w:footnote w:type="continuationSeparator" w:id="0">
    <w:p w:rsidR="00CB4CFB" w:rsidRDefault="00312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0A"/>
    <w:multiLevelType w:val="hybridMultilevel"/>
    <w:tmpl w:val="F8043AC4"/>
    <w:lvl w:ilvl="0" w:tplc="DB5CE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256B"/>
    <w:multiLevelType w:val="hybridMultilevel"/>
    <w:tmpl w:val="6EF4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3C6C"/>
    <w:multiLevelType w:val="hybridMultilevel"/>
    <w:tmpl w:val="F216CD7A"/>
    <w:lvl w:ilvl="0" w:tplc="D83C33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A51EF"/>
    <w:multiLevelType w:val="hybridMultilevel"/>
    <w:tmpl w:val="10E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65CE8"/>
    <w:multiLevelType w:val="hybridMultilevel"/>
    <w:tmpl w:val="F88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A1DE9"/>
    <w:multiLevelType w:val="hybridMultilevel"/>
    <w:tmpl w:val="0C4E7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6162A"/>
    <w:multiLevelType w:val="hybridMultilevel"/>
    <w:tmpl w:val="0284C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8210C"/>
    <w:multiLevelType w:val="hybridMultilevel"/>
    <w:tmpl w:val="E5C4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25C3E"/>
    <w:multiLevelType w:val="hybridMultilevel"/>
    <w:tmpl w:val="F33A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33272B"/>
    <w:multiLevelType w:val="hybridMultilevel"/>
    <w:tmpl w:val="9E5C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4661D"/>
    <w:multiLevelType w:val="hybridMultilevel"/>
    <w:tmpl w:val="48C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82E09"/>
    <w:multiLevelType w:val="hybridMultilevel"/>
    <w:tmpl w:val="B522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A46FAA"/>
    <w:multiLevelType w:val="hybridMultilevel"/>
    <w:tmpl w:val="17E4E77C"/>
    <w:lvl w:ilvl="0" w:tplc="DB5CE1F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FA4C18"/>
    <w:multiLevelType w:val="hybridMultilevel"/>
    <w:tmpl w:val="059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F52C0"/>
    <w:multiLevelType w:val="hybridMultilevel"/>
    <w:tmpl w:val="87621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F23FC"/>
    <w:multiLevelType w:val="hybridMultilevel"/>
    <w:tmpl w:val="83D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F5E"/>
    <w:multiLevelType w:val="hybridMultilevel"/>
    <w:tmpl w:val="2B7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55280"/>
    <w:multiLevelType w:val="hybridMultilevel"/>
    <w:tmpl w:val="A4B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F4F31"/>
    <w:multiLevelType w:val="hybridMultilevel"/>
    <w:tmpl w:val="A80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11B6F"/>
    <w:multiLevelType w:val="hybridMultilevel"/>
    <w:tmpl w:val="4674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3A4D4F"/>
    <w:multiLevelType w:val="hybridMultilevel"/>
    <w:tmpl w:val="457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1"/>
  </w:num>
  <w:num w:numId="4">
    <w:abstractNumId w:val="5"/>
  </w:num>
  <w:num w:numId="5">
    <w:abstractNumId w:val="14"/>
  </w:num>
  <w:num w:numId="6">
    <w:abstractNumId w:val="6"/>
  </w:num>
  <w:num w:numId="7">
    <w:abstractNumId w:val="13"/>
  </w:num>
  <w:num w:numId="8">
    <w:abstractNumId w:val="16"/>
  </w:num>
  <w:num w:numId="9">
    <w:abstractNumId w:val="1"/>
  </w:num>
  <w:num w:numId="10">
    <w:abstractNumId w:val="0"/>
  </w:num>
  <w:num w:numId="11">
    <w:abstractNumId w:val="12"/>
  </w:num>
  <w:num w:numId="12">
    <w:abstractNumId w:val="8"/>
  </w:num>
  <w:num w:numId="13">
    <w:abstractNumId w:val="7"/>
  </w:num>
  <w:num w:numId="14">
    <w:abstractNumId w:val="15"/>
  </w:num>
  <w:num w:numId="15">
    <w:abstractNumId w:val="4"/>
  </w:num>
  <w:num w:numId="16">
    <w:abstractNumId w:val="17"/>
  </w:num>
  <w:num w:numId="17">
    <w:abstractNumId w:val="10"/>
  </w:num>
  <w:num w:numId="18">
    <w:abstractNumId w:val="3"/>
  </w:num>
  <w:num w:numId="19">
    <w:abstractNumId w:val="1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87"/>
    <w:rsid w:val="00007A04"/>
    <w:rsid w:val="000147AF"/>
    <w:rsid w:val="00120998"/>
    <w:rsid w:val="001B049D"/>
    <w:rsid w:val="00287F42"/>
    <w:rsid w:val="002D4A0D"/>
    <w:rsid w:val="0031286D"/>
    <w:rsid w:val="00476AEB"/>
    <w:rsid w:val="00680DB0"/>
    <w:rsid w:val="00A67387"/>
    <w:rsid w:val="00B03647"/>
    <w:rsid w:val="00B37E2B"/>
    <w:rsid w:val="00BB071E"/>
    <w:rsid w:val="00CB4CFB"/>
    <w:rsid w:val="00DF4C91"/>
    <w:rsid w:val="00F3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2B0-0C11-4DFC-9667-E8FC6BCB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7387"/>
    <w:pPr>
      <w:tabs>
        <w:tab w:val="center" w:pos="4153"/>
        <w:tab w:val="right" w:pos="8306"/>
      </w:tabs>
    </w:pPr>
  </w:style>
  <w:style w:type="character" w:customStyle="1" w:styleId="FooterChar">
    <w:name w:val="Footer Char"/>
    <w:basedOn w:val="DefaultParagraphFont"/>
    <w:link w:val="Footer"/>
    <w:uiPriority w:val="99"/>
    <w:rsid w:val="00A6738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3647"/>
    <w:pPr>
      <w:tabs>
        <w:tab w:val="center" w:pos="4513"/>
        <w:tab w:val="right" w:pos="9026"/>
      </w:tabs>
    </w:pPr>
  </w:style>
  <w:style w:type="character" w:customStyle="1" w:styleId="HeaderChar">
    <w:name w:val="Header Char"/>
    <w:basedOn w:val="DefaultParagraphFont"/>
    <w:link w:val="Header"/>
    <w:uiPriority w:val="99"/>
    <w:rsid w:val="00B0364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647"/>
    <w:pPr>
      <w:ind w:left="720"/>
      <w:contextualSpacing/>
    </w:pPr>
  </w:style>
  <w:style w:type="paragraph" w:styleId="BalloonText">
    <w:name w:val="Balloon Text"/>
    <w:basedOn w:val="Normal"/>
    <w:link w:val="BalloonTextChar"/>
    <w:uiPriority w:val="99"/>
    <w:semiHidden/>
    <w:unhideWhenUsed/>
    <w:rsid w:val="0068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B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9290FA7F</Template>
  <TotalTime>13</TotalTime>
  <Pages>7</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Howard</dc:creator>
  <cp:keywords/>
  <dc:description/>
  <cp:lastModifiedBy>J Howard</cp:lastModifiedBy>
  <cp:revision>6</cp:revision>
  <cp:lastPrinted>2019-09-03T09:55:00Z</cp:lastPrinted>
  <dcterms:created xsi:type="dcterms:W3CDTF">2019-09-03T09:57:00Z</dcterms:created>
  <dcterms:modified xsi:type="dcterms:W3CDTF">2019-12-17T10:13:00Z</dcterms:modified>
</cp:coreProperties>
</file>